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62499">
      <w:pPr>
        <w:spacing w:before="156" w:beforeLines="50" w:after="156" w:afterLines="50" w:line="360" w:lineRule="auto"/>
        <w:jc w:val="center"/>
        <w:rPr>
          <w:rFonts w:hint="eastAsia" w:eastAsiaTheme="minorEastAsia"/>
          <w:b/>
          <w:sz w:val="32"/>
          <w:szCs w:val="32"/>
          <w:lang w:eastAsia="zh-CN"/>
        </w:rPr>
      </w:pPr>
      <w:r>
        <w:rPr>
          <w:rFonts w:hint="eastAsia"/>
          <w:b/>
          <w:sz w:val="32"/>
          <w:szCs w:val="32"/>
          <w:lang w:eastAsia="zh-CN"/>
        </w:rPr>
        <w:t>医疗器械归档资料交接表</w:t>
      </w:r>
    </w:p>
    <w:p w14:paraId="65B4900D">
      <w:pPr>
        <w:spacing w:after="156" w:afterLines="50"/>
        <w:ind w:left="50" w:leftChars="24" w:firstLine="480" w:firstLineChars="200"/>
        <w:rPr>
          <w:sz w:val="24"/>
        </w:rPr>
      </w:pPr>
      <w:r>
        <w:rPr>
          <w:rFonts w:hint="eastAsia"/>
          <w:sz w:val="24"/>
        </w:rPr>
        <w:t>开始日期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r>
        <w:rPr>
          <w:sz w:val="24"/>
        </w:rPr>
        <w:t xml:space="preserve">    </w:t>
      </w:r>
      <w:r>
        <w:rPr>
          <w:rFonts w:hint="eastAsia"/>
          <w:sz w:val="24"/>
          <w:lang w:val="en-US" w:eastAsia="zh-CN"/>
        </w:rPr>
        <w:t xml:space="preserve">         </w:t>
      </w:r>
      <w:r>
        <w:rPr>
          <w:rFonts w:hint="eastAsia"/>
          <w:sz w:val="24"/>
        </w:rPr>
        <w:t>结束日期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bl>
      <w:tblPr>
        <w:tblStyle w:val="5"/>
        <w:tblpPr w:leftFromText="180" w:rightFromText="180" w:vertAnchor="text" w:horzAnchor="page" w:tblpX="892" w:tblpY="558"/>
        <w:tblOverlap w:val="never"/>
        <w:tblW w:w="10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1984"/>
        <w:gridCol w:w="6318"/>
      </w:tblGrid>
      <w:tr w14:paraId="0DBE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407" w:type="dxa"/>
            <w:vAlign w:val="top"/>
          </w:tcPr>
          <w:p w14:paraId="6B17DC3E">
            <w:pPr>
              <w:jc w:val="center"/>
              <w:rPr>
                <w:rFonts w:ascii="宋体" w:cs="宋体"/>
                <w:b/>
                <w:bCs/>
                <w:color w:val="000000"/>
                <w:sz w:val="24"/>
              </w:rPr>
            </w:pPr>
            <w:r>
              <w:rPr>
                <w:rFonts w:hint="eastAsia"/>
                <w:b/>
                <w:bCs/>
                <w:color w:val="000000"/>
                <w:sz w:val="24"/>
              </w:rPr>
              <w:t>申办者</w:t>
            </w:r>
          </w:p>
        </w:tc>
        <w:tc>
          <w:tcPr>
            <w:tcW w:w="1984" w:type="dxa"/>
            <w:vAlign w:val="top"/>
          </w:tcPr>
          <w:p w14:paraId="3664BAE5">
            <w:pPr>
              <w:jc w:val="center"/>
              <w:rPr>
                <w:rFonts w:ascii="宋体" w:cs="宋体"/>
                <w:b/>
                <w:bCs/>
                <w:color w:val="000000"/>
                <w:sz w:val="24"/>
              </w:rPr>
            </w:pPr>
            <w:r>
              <w:rPr>
                <w:rFonts w:hint="eastAsia"/>
                <w:b/>
                <w:bCs/>
                <w:color w:val="000000"/>
                <w:sz w:val="24"/>
              </w:rPr>
              <w:t>器械类别</w:t>
            </w:r>
          </w:p>
        </w:tc>
        <w:tc>
          <w:tcPr>
            <w:tcW w:w="6318" w:type="dxa"/>
            <w:vAlign w:val="top"/>
          </w:tcPr>
          <w:p w14:paraId="387B563C">
            <w:pPr>
              <w:jc w:val="center"/>
              <w:rPr>
                <w:rFonts w:hint="eastAsia" w:ascii="宋体" w:cs="宋体" w:eastAsiaTheme="minorEastAsia"/>
                <w:b/>
                <w:bCs/>
                <w:color w:val="000000"/>
                <w:sz w:val="24"/>
                <w:lang w:eastAsia="zh-CN"/>
              </w:rPr>
            </w:pPr>
            <w:r>
              <w:rPr>
                <w:rFonts w:hint="eastAsia"/>
                <w:b/>
                <w:bCs/>
                <w:color w:val="000000"/>
                <w:sz w:val="24"/>
              </w:rPr>
              <w:t>项目名称</w:t>
            </w:r>
          </w:p>
        </w:tc>
      </w:tr>
      <w:tr w14:paraId="6D17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407" w:type="dxa"/>
            <w:vMerge w:val="restart"/>
            <w:vAlign w:val="top"/>
          </w:tcPr>
          <w:p w14:paraId="3744C129">
            <w:pPr>
              <w:rPr>
                <w:color w:val="auto"/>
              </w:rPr>
            </w:pPr>
            <w:r>
              <w:rPr>
                <w:color w:val="auto"/>
                <w:szCs w:val="21"/>
              </w:rPr>
              <w:t xml:space="preserve"> </w:t>
            </w:r>
          </w:p>
        </w:tc>
        <w:tc>
          <w:tcPr>
            <w:tcW w:w="1984" w:type="dxa"/>
            <w:vMerge w:val="restart"/>
            <w:vAlign w:val="top"/>
          </w:tcPr>
          <w:p w14:paraId="06DA3BDD">
            <w:pPr>
              <w:rPr>
                <w:rFonts w:ascii="仿宋_GB2312" w:eastAsia="仿宋_GB2312"/>
                <w:bCs/>
                <w:color w:val="auto"/>
                <w:sz w:val="24"/>
              </w:rPr>
            </w:pPr>
          </w:p>
          <w:p w14:paraId="5FC37856">
            <w:pPr>
              <w:rPr>
                <w:rFonts w:ascii="宋体"/>
                <w:bCs/>
                <w:color w:val="auto"/>
                <w:sz w:val="24"/>
              </w:rPr>
            </w:pPr>
            <w:r>
              <w:rPr>
                <w:rFonts w:hint="eastAsia" w:ascii="仿宋_GB2312" w:eastAsia="仿宋_GB2312"/>
                <w:bCs/>
                <w:color w:val="auto"/>
                <w:sz w:val="24"/>
              </w:rPr>
              <w:t>第二类</w:t>
            </w:r>
            <w:r>
              <w:rPr>
                <w:rFonts w:hint="eastAsia" w:ascii="宋体" w:hAnsi="宋体"/>
                <w:bCs/>
                <w:color w:val="auto"/>
                <w:sz w:val="24"/>
              </w:rPr>
              <w:t>□</w:t>
            </w:r>
          </w:p>
          <w:p w14:paraId="7C19EAB0">
            <w:pPr>
              <w:rPr>
                <w:rFonts w:ascii="仿宋_GB2312" w:eastAsia="仿宋_GB2312"/>
                <w:bCs/>
                <w:color w:val="auto"/>
                <w:sz w:val="24"/>
              </w:rPr>
            </w:pPr>
          </w:p>
          <w:p w14:paraId="151C81B5">
            <w:pPr>
              <w:rPr>
                <w:color w:val="auto"/>
              </w:rPr>
            </w:pPr>
            <w:r>
              <w:rPr>
                <w:rFonts w:hint="eastAsia" w:ascii="仿宋_GB2312" w:eastAsia="仿宋_GB2312"/>
                <w:bCs/>
                <w:color w:val="auto"/>
                <w:sz w:val="24"/>
              </w:rPr>
              <w:t>第三类</w:t>
            </w:r>
            <w:r>
              <w:rPr>
                <w:rFonts w:hint="eastAsia" w:ascii="宋体" w:hAnsi="宋体"/>
                <w:bCs/>
                <w:color w:val="auto"/>
                <w:sz w:val="24"/>
              </w:rPr>
              <w:t>□</w:t>
            </w:r>
          </w:p>
        </w:tc>
        <w:tc>
          <w:tcPr>
            <w:tcW w:w="6318" w:type="dxa"/>
            <w:vAlign w:val="top"/>
          </w:tcPr>
          <w:p w14:paraId="0FD5C619">
            <w:r>
              <w:t xml:space="preserve"> </w:t>
            </w:r>
          </w:p>
          <w:p w14:paraId="1DEDCDF5"/>
          <w:p w14:paraId="0A7CD9B2">
            <w:r>
              <w:t xml:space="preserve">  </w:t>
            </w:r>
          </w:p>
          <w:p w14:paraId="49447E19"/>
          <w:p w14:paraId="21D75EE7">
            <w:r>
              <w:t xml:space="preserve">  </w:t>
            </w:r>
          </w:p>
        </w:tc>
      </w:tr>
      <w:tr w14:paraId="7688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407" w:type="dxa"/>
            <w:vMerge w:val="continue"/>
            <w:vAlign w:val="top"/>
          </w:tcPr>
          <w:p w14:paraId="0E6F44A5">
            <w:pPr>
              <w:rPr>
                <w:rFonts w:ascii="宋体" w:cs="宋体"/>
                <w:color w:val="000000"/>
                <w:sz w:val="24"/>
              </w:rPr>
            </w:pPr>
          </w:p>
        </w:tc>
        <w:tc>
          <w:tcPr>
            <w:tcW w:w="1984" w:type="dxa"/>
            <w:vMerge w:val="continue"/>
            <w:vAlign w:val="top"/>
          </w:tcPr>
          <w:p w14:paraId="69E66FB1">
            <w:pPr>
              <w:rPr>
                <w:rFonts w:ascii="宋体" w:cs="宋体"/>
                <w:color w:val="000000"/>
                <w:sz w:val="24"/>
              </w:rPr>
            </w:pPr>
          </w:p>
        </w:tc>
        <w:tc>
          <w:tcPr>
            <w:tcW w:w="6318" w:type="dxa"/>
            <w:vAlign w:val="top"/>
          </w:tcPr>
          <w:p w14:paraId="088987AA">
            <w:pPr>
              <w:rPr>
                <w:rFonts w:hint="eastAsia"/>
                <w:color w:val="000000"/>
                <w:sz w:val="24"/>
                <w:lang w:eastAsia="zh-CN"/>
              </w:rPr>
            </w:pPr>
            <w:r>
              <w:rPr>
                <w:rFonts w:hint="eastAsia"/>
                <w:color w:val="000000"/>
                <w:sz w:val="24"/>
                <w:lang w:eastAsia="zh-CN"/>
              </w:rPr>
              <w:t>项目负责人：</w:t>
            </w:r>
          </w:p>
          <w:p w14:paraId="627D75B8">
            <w:r>
              <w:t xml:space="preserve"> </w:t>
            </w:r>
          </w:p>
        </w:tc>
      </w:tr>
    </w:tbl>
    <w:tbl>
      <w:tblPr>
        <w:tblStyle w:val="5"/>
        <w:tblpPr w:leftFromText="180" w:rightFromText="180" w:vertAnchor="text" w:horzAnchor="page" w:tblpX="892" w:tblpY="2248"/>
        <w:tblOverlap w:val="never"/>
        <w:tblW w:w="10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840"/>
        <w:gridCol w:w="1962"/>
        <w:gridCol w:w="1367"/>
      </w:tblGrid>
      <w:tr w14:paraId="0820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0" w:type="dxa"/>
            <w:gridSpan w:val="2"/>
            <w:vAlign w:val="top"/>
          </w:tcPr>
          <w:p w14:paraId="24E13EA7">
            <w:pPr>
              <w:jc w:val="center"/>
              <w:rPr>
                <w:b/>
                <w:bCs/>
                <w:szCs w:val="21"/>
              </w:rPr>
            </w:pPr>
            <w:r>
              <w:rPr>
                <w:rFonts w:hint="eastAsia"/>
                <w:b/>
                <w:bCs/>
                <w:szCs w:val="21"/>
              </w:rPr>
              <w:t>临床试验保存文件</w:t>
            </w:r>
          </w:p>
        </w:tc>
        <w:tc>
          <w:tcPr>
            <w:tcW w:w="1962" w:type="dxa"/>
            <w:vAlign w:val="top"/>
          </w:tcPr>
          <w:p w14:paraId="5E24D1FB">
            <w:pPr>
              <w:jc w:val="center"/>
              <w:rPr>
                <w:rFonts w:hint="eastAsia" w:eastAsiaTheme="minorEastAsia"/>
                <w:b/>
                <w:bCs/>
                <w:szCs w:val="21"/>
                <w:lang w:eastAsia="zh-CN"/>
              </w:rPr>
            </w:pPr>
            <w:r>
              <w:rPr>
                <w:rFonts w:hint="eastAsia"/>
                <w:b/>
                <w:bCs/>
                <w:szCs w:val="21"/>
                <w:lang w:eastAsia="zh-CN"/>
              </w:rPr>
              <w:t>版本号</w:t>
            </w:r>
          </w:p>
        </w:tc>
        <w:tc>
          <w:tcPr>
            <w:tcW w:w="1367" w:type="dxa"/>
            <w:vAlign w:val="top"/>
          </w:tcPr>
          <w:p w14:paraId="5363FC76">
            <w:pPr>
              <w:jc w:val="center"/>
              <w:rPr>
                <w:rFonts w:hint="eastAsia" w:eastAsiaTheme="minorEastAsia"/>
                <w:b/>
                <w:bCs/>
                <w:szCs w:val="21"/>
                <w:lang w:eastAsia="zh-CN"/>
              </w:rPr>
            </w:pPr>
            <w:r>
              <w:rPr>
                <w:rFonts w:hint="eastAsia"/>
                <w:b/>
                <w:bCs/>
                <w:szCs w:val="21"/>
                <w:lang w:eastAsia="zh-CN"/>
              </w:rPr>
              <w:t>不适用备注</w:t>
            </w:r>
          </w:p>
        </w:tc>
      </w:tr>
      <w:tr w14:paraId="0825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255371AC">
            <w:pPr>
              <w:rPr>
                <w:szCs w:val="21"/>
              </w:rPr>
            </w:pPr>
            <w:r>
              <w:rPr>
                <w:szCs w:val="21"/>
              </w:rPr>
              <w:t>1</w:t>
            </w:r>
          </w:p>
        </w:tc>
        <w:tc>
          <w:tcPr>
            <w:tcW w:w="6840" w:type="dxa"/>
            <w:vAlign w:val="top"/>
          </w:tcPr>
          <w:p w14:paraId="30E3C86F">
            <w:pPr>
              <w:rPr>
                <w:szCs w:val="21"/>
              </w:rPr>
            </w:pPr>
            <w:r>
              <w:rPr>
                <w:rFonts w:hint="eastAsia"/>
                <w:szCs w:val="21"/>
              </w:rPr>
              <w:t>研究者手册</w:t>
            </w:r>
            <w:r>
              <w:rPr>
                <w:rFonts w:hint="eastAsia"/>
                <w:szCs w:val="21"/>
                <w:lang w:eastAsia="zh-CN"/>
              </w:rPr>
              <w:t>及更新</w:t>
            </w:r>
            <w:r>
              <w:rPr>
                <w:rFonts w:hint="eastAsia"/>
                <w:szCs w:val="21"/>
              </w:rPr>
              <w:t>（包括器械说明书）</w:t>
            </w:r>
          </w:p>
        </w:tc>
        <w:tc>
          <w:tcPr>
            <w:tcW w:w="1962" w:type="dxa"/>
            <w:vAlign w:val="top"/>
          </w:tcPr>
          <w:p w14:paraId="51FD0907">
            <w:pPr>
              <w:rPr>
                <w:szCs w:val="21"/>
              </w:rPr>
            </w:pPr>
          </w:p>
        </w:tc>
        <w:tc>
          <w:tcPr>
            <w:tcW w:w="1367" w:type="dxa"/>
            <w:vAlign w:val="top"/>
          </w:tcPr>
          <w:p w14:paraId="15BAC700">
            <w:pPr>
              <w:rPr>
                <w:szCs w:val="21"/>
              </w:rPr>
            </w:pPr>
          </w:p>
        </w:tc>
      </w:tr>
      <w:tr w14:paraId="0013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5AC55094">
            <w:pPr>
              <w:rPr>
                <w:szCs w:val="21"/>
              </w:rPr>
            </w:pPr>
            <w:r>
              <w:rPr>
                <w:szCs w:val="21"/>
              </w:rPr>
              <w:t>2</w:t>
            </w:r>
          </w:p>
        </w:tc>
        <w:tc>
          <w:tcPr>
            <w:tcW w:w="6840" w:type="dxa"/>
            <w:vAlign w:val="top"/>
          </w:tcPr>
          <w:p w14:paraId="1091D80D">
            <w:pPr>
              <w:rPr>
                <w:szCs w:val="21"/>
              </w:rPr>
            </w:pPr>
            <w:r>
              <w:rPr>
                <w:rFonts w:hint="eastAsia"/>
                <w:szCs w:val="21"/>
              </w:rPr>
              <w:t>试验方案</w:t>
            </w:r>
            <w:r>
              <w:rPr>
                <w:rFonts w:hint="eastAsia"/>
                <w:szCs w:val="21"/>
                <w:lang w:eastAsia="zh-CN"/>
              </w:rPr>
              <w:t>及</w:t>
            </w:r>
            <w:r>
              <w:rPr>
                <w:rFonts w:hint="eastAsia"/>
                <w:szCs w:val="21"/>
                <w:lang w:val="en-US" w:eastAsia="zh-CN"/>
              </w:rPr>
              <w:t>更新</w:t>
            </w:r>
            <w:r>
              <w:rPr>
                <w:rFonts w:hint="eastAsia"/>
                <w:szCs w:val="21"/>
              </w:rPr>
              <w:t>（</w:t>
            </w:r>
            <w:r>
              <w:rPr>
                <w:rFonts w:hint="eastAsia"/>
                <w:szCs w:val="21"/>
                <w:lang w:eastAsia="zh-CN"/>
              </w:rPr>
              <w:t>各方均</w:t>
            </w:r>
            <w:r>
              <w:rPr>
                <w:rFonts w:hint="eastAsia"/>
                <w:szCs w:val="21"/>
              </w:rPr>
              <w:t>已签名）</w:t>
            </w:r>
            <w:r>
              <w:rPr>
                <w:szCs w:val="21"/>
              </w:rPr>
              <w:t>(</w:t>
            </w:r>
            <w:r>
              <w:rPr>
                <w:rFonts w:hint="eastAsia"/>
                <w:szCs w:val="21"/>
              </w:rPr>
              <w:t>原件</w:t>
            </w:r>
            <w:r>
              <w:rPr>
                <w:szCs w:val="21"/>
              </w:rPr>
              <w:t>)</w:t>
            </w:r>
          </w:p>
        </w:tc>
        <w:tc>
          <w:tcPr>
            <w:tcW w:w="1962" w:type="dxa"/>
            <w:vAlign w:val="top"/>
          </w:tcPr>
          <w:p w14:paraId="555F0A42">
            <w:pPr>
              <w:rPr>
                <w:szCs w:val="21"/>
              </w:rPr>
            </w:pPr>
          </w:p>
        </w:tc>
        <w:tc>
          <w:tcPr>
            <w:tcW w:w="1367" w:type="dxa"/>
            <w:vAlign w:val="top"/>
          </w:tcPr>
          <w:p w14:paraId="46CE34C7">
            <w:pPr>
              <w:rPr>
                <w:szCs w:val="21"/>
              </w:rPr>
            </w:pPr>
          </w:p>
        </w:tc>
      </w:tr>
      <w:tr w14:paraId="146B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05BA9D7C">
            <w:pPr>
              <w:rPr>
                <w:szCs w:val="21"/>
              </w:rPr>
            </w:pPr>
            <w:r>
              <w:rPr>
                <w:szCs w:val="21"/>
              </w:rPr>
              <w:t>3</w:t>
            </w:r>
          </w:p>
        </w:tc>
        <w:tc>
          <w:tcPr>
            <w:tcW w:w="6840" w:type="dxa"/>
            <w:vAlign w:val="top"/>
          </w:tcPr>
          <w:p w14:paraId="56D87763">
            <w:pPr>
              <w:rPr>
                <w:szCs w:val="21"/>
              </w:rPr>
            </w:pPr>
            <w:r>
              <w:rPr>
                <w:rFonts w:hint="eastAsia"/>
                <w:szCs w:val="21"/>
              </w:rPr>
              <w:t>病例报告表</w:t>
            </w:r>
            <w:r>
              <w:rPr>
                <w:rFonts w:hint="eastAsia"/>
                <w:szCs w:val="21"/>
                <w:lang w:eastAsia="zh-CN"/>
              </w:rPr>
              <w:t>及更新</w:t>
            </w:r>
            <w:r>
              <w:rPr>
                <w:rFonts w:hint="eastAsia"/>
                <w:szCs w:val="21"/>
              </w:rPr>
              <w:t>（样表）</w:t>
            </w:r>
          </w:p>
        </w:tc>
        <w:tc>
          <w:tcPr>
            <w:tcW w:w="1962" w:type="dxa"/>
            <w:vAlign w:val="top"/>
          </w:tcPr>
          <w:p w14:paraId="621C9953">
            <w:pPr>
              <w:rPr>
                <w:szCs w:val="21"/>
              </w:rPr>
            </w:pPr>
          </w:p>
        </w:tc>
        <w:tc>
          <w:tcPr>
            <w:tcW w:w="1367" w:type="dxa"/>
            <w:vAlign w:val="top"/>
          </w:tcPr>
          <w:p w14:paraId="4E85DCDF">
            <w:pPr>
              <w:rPr>
                <w:szCs w:val="21"/>
              </w:rPr>
            </w:pPr>
          </w:p>
        </w:tc>
      </w:tr>
      <w:tr w14:paraId="4F1A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6B26FDA0">
            <w:pPr>
              <w:rPr>
                <w:szCs w:val="21"/>
              </w:rPr>
            </w:pPr>
            <w:r>
              <w:rPr>
                <w:szCs w:val="21"/>
              </w:rPr>
              <w:t>4</w:t>
            </w:r>
          </w:p>
        </w:tc>
        <w:tc>
          <w:tcPr>
            <w:tcW w:w="6840" w:type="dxa"/>
            <w:vAlign w:val="top"/>
          </w:tcPr>
          <w:p w14:paraId="12D20C08">
            <w:pPr>
              <w:rPr>
                <w:szCs w:val="21"/>
              </w:rPr>
            </w:pPr>
            <w:r>
              <w:rPr>
                <w:rFonts w:hint="eastAsia"/>
                <w:szCs w:val="21"/>
              </w:rPr>
              <w:t>知情同意书（包括译文）及其他</w:t>
            </w:r>
            <w:r>
              <w:rPr>
                <w:rFonts w:hint="eastAsia"/>
                <w:szCs w:val="21"/>
                <w:lang w:eastAsia="zh-CN"/>
              </w:rPr>
              <w:t>给研究参与者的</w:t>
            </w:r>
            <w:r>
              <w:rPr>
                <w:rFonts w:hint="eastAsia"/>
                <w:szCs w:val="21"/>
              </w:rPr>
              <w:t>书面资料</w:t>
            </w:r>
            <w:r>
              <w:rPr>
                <w:rFonts w:hint="eastAsia"/>
                <w:szCs w:val="21"/>
                <w:lang w:eastAsia="zh-CN"/>
              </w:rPr>
              <w:t>及更新</w:t>
            </w:r>
            <w:r>
              <w:rPr>
                <w:szCs w:val="21"/>
              </w:rPr>
              <w:t xml:space="preserve"> (</w:t>
            </w:r>
            <w:r>
              <w:rPr>
                <w:rFonts w:hint="eastAsia"/>
                <w:szCs w:val="21"/>
              </w:rPr>
              <w:t>样稿</w:t>
            </w:r>
            <w:r>
              <w:rPr>
                <w:szCs w:val="21"/>
              </w:rPr>
              <w:t>)</w:t>
            </w:r>
          </w:p>
        </w:tc>
        <w:tc>
          <w:tcPr>
            <w:tcW w:w="1962" w:type="dxa"/>
            <w:vAlign w:val="top"/>
          </w:tcPr>
          <w:p w14:paraId="0B091BD4">
            <w:pPr>
              <w:rPr>
                <w:szCs w:val="21"/>
              </w:rPr>
            </w:pPr>
          </w:p>
        </w:tc>
        <w:tc>
          <w:tcPr>
            <w:tcW w:w="1367" w:type="dxa"/>
            <w:vAlign w:val="top"/>
          </w:tcPr>
          <w:p w14:paraId="63A5F89B">
            <w:pPr>
              <w:rPr>
                <w:szCs w:val="21"/>
              </w:rPr>
            </w:pPr>
          </w:p>
        </w:tc>
      </w:tr>
      <w:tr w14:paraId="5A05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54EDC529">
            <w:pPr>
              <w:rPr>
                <w:szCs w:val="21"/>
              </w:rPr>
            </w:pPr>
            <w:r>
              <w:rPr>
                <w:szCs w:val="21"/>
              </w:rPr>
              <w:t>5</w:t>
            </w:r>
          </w:p>
        </w:tc>
        <w:tc>
          <w:tcPr>
            <w:tcW w:w="6840" w:type="dxa"/>
            <w:vAlign w:val="top"/>
          </w:tcPr>
          <w:p w14:paraId="4BBC4B3B">
            <w:pPr>
              <w:rPr>
                <w:szCs w:val="21"/>
              </w:rPr>
            </w:pPr>
            <w:r>
              <w:rPr>
                <w:rFonts w:hint="eastAsia"/>
                <w:szCs w:val="21"/>
                <w:lang w:eastAsia="zh-CN"/>
              </w:rPr>
              <w:t>研究参与者</w:t>
            </w:r>
            <w:r>
              <w:rPr>
                <w:rFonts w:hint="eastAsia"/>
                <w:szCs w:val="21"/>
              </w:rPr>
              <w:t>招募广告（如采用）</w:t>
            </w:r>
          </w:p>
        </w:tc>
        <w:tc>
          <w:tcPr>
            <w:tcW w:w="1962" w:type="dxa"/>
            <w:vAlign w:val="top"/>
          </w:tcPr>
          <w:p w14:paraId="25470088">
            <w:pPr>
              <w:rPr>
                <w:szCs w:val="21"/>
              </w:rPr>
            </w:pPr>
          </w:p>
        </w:tc>
        <w:tc>
          <w:tcPr>
            <w:tcW w:w="1367" w:type="dxa"/>
            <w:vAlign w:val="top"/>
          </w:tcPr>
          <w:p w14:paraId="026E3B6D">
            <w:pPr>
              <w:rPr>
                <w:szCs w:val="21"/>
              </w:rPr>
            </w:pPr>
          </w:p>
        </w:tc>
      </w:tr>
      <w:tr w14:paraId="6BD1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1149F956">
            <w:pPr>
              <w:rPr>
                <w:szCs w:val="21"/>
              </w:rPr>
            </w:pPr>
            <w:r>
              <w:rPr>
                <w:szCs w:val="21"/>
              </w:rPr>
              <w:t>6</w:t>
            </w:r>
          </w:p>
        </w:tc>
        <w:tc>
          <w:tcPr>
            <w:tcW w:w="6840" w:type="dxa"/>
            <w:vAlign w:val="top"/>
          </w:tcPr>
          <w:p w14:paraId="37114794">
            <w:pPr>
              <w:rPr>
                <w:rFonts w:hint="eastAsia"/>
                <w:szCs w:val="21"/>
                <w:lang w:eastAsia="zh-CN"/>
              </w:rPr>
            </w:pPr>
            <w:r>
              <w:rPr>
                <w:rFonts w:hint="eastAsia"/>
                <w:szCs w:val="21"/>
                <w:lang w:eastAsia="zh-CN"/>
              </w:rPr>
              <w:t>保险声明及年度更新（保险涵盖试验全周期）</w:t>
            </w:r>
          </w:p>
        </w:tc>
        <w:tc>
          <w:tcPr>
            <w:tcW w:w="1962" w:type="dxa"/>
            <w:vAlign w:val="top"/>
          </w:tcPr>
          <w:p w14:paraId="45D2FFFA">
            <w:pPr>
              <w:rPr>
                <w:szCs w:val="21"/>
              </w:rPr>
            </w:pPr>
          </w:p>
        </w:tc>
        <w:tc>
          <w:tcPr>
            <w:tcW w:w="1367" w:type="dxa"/>
            <w:vAlign w:val="top"/>
          </w:tcPr>
          <w:p w14:paraId="41562A05">
            <w:pPr>
              <w:rPr>
                <w:szCs w:val="21"/>
              </w:rPr>
            </w:pPr>
          </w:p>
        </w:tc>
      </w:tr>
      <w:tr w14:paraId="79AC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4D683D2F">
            <w:pPr>
              <w:rPr>
                <w:szCs w:val="21"/>
              </w:rPr>
            </w:pPr>
            <w:r>
              <w:rPr>
                <w:szCs w:val="21"/>
              </w:rPr>
              <w:t>7</w:t>
            </w:r>
          </w:p>
        </w:tc>
        <w:tc>
          <w:tcPr>
            <w:tcW w:w="6840" w:type="dxa"/>
            <w:vAlign w:val="top"/>
          </w:tcPr>
          <w:p w14:paraId="2F2E64AD">
            <w:pPr>
              <w:rPr>
                <w:rFonts w:hint="eastAsia"/>
                <w:szCs w:val="21"/>
                <w:lang w:eastAsia="zh-CN"/>
              </w:rPr>
            </w:pPr>
            <w:r>
              <w:rPr>
                <w:rFonts w:hint="eastAsia"/>
                <w:szCs w:val="21"/>
                <w:lang w:eastAsia="zh-CN"/>
              </w:rPr>
              <w:t>医疗器械临床试验申请表</w:t>
            </w:r>
          </w:p>
        </w:tc>
        <w:tc>
          <w:tcPr>
            <w:tcW w:w="1962" w:type="dxa"/>
            <w:vAlign w:val="top"/>
          </w:tcPr>
          <w:p w14:paraId="5A2C5674">
            <w:pPr>
              <w:rPr>
                <w:szCs w:val="21"/>
              </w:rPr>
            </w:pPr>
          </w:p>
        </w:tc>
        <w:tc>
          <w:tcPr>
            <w:tcW w:w="1367" w:type="dxa"/>
            <w:vAlign w:val="top"/>
          </w:tcPr>
          <w:p w14:paraId="465A25C2">
            <w:pPr>
              <w:rPr>
                <w:szCs w:val="21"/>
              </w:rPr>
            </w:pPr>
          </w:p>
        </w:tc>
      </w:tr>
      <w:tr w14:paraId="041D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3F81F52A">
            <w:pPr>
              <w:rPr>
                <w:szCs w:val="21"/>
              </w:rPr>
            </w:pPr>
            <w:r>
              <w:rPr>
                <w:szCs w:val="21"/>
              </w:rPr>
              <w:t>8</w:t>
            </w:r>
          </w:p>
        </w:tc>
        <w:tc>
          <w:tcPr>
            <w:tcW w:w="6840" w:type="dxa"/>
            <w:vAlign w:val="top"/>
          </w:tcPr>
          <w:p w14:paraId="03D6694F">
            <w:pPr>
              <w:rPr>
                <w:rFonts w:hint="eastAsia"/>
                <w:szCs w:val="21"/>
                <w:lang w:eastAsia="zh-CN"/>
              </w:rPr>
            </w:pPr>
            <w:r>
              <w:rPr>
                <w:rFonts w:hint="eastAsia"/>
                <w:szCs w:val="21"/>
                <w:lang w:eastAsia="zh-CN"/>
              </w:rPr>
              <w:t>临床试验协议</w:t>
            </w:r>
            <w:r>
              <w:rPr>
                <w:rFonts w:hint="eastAsia"/>
                <w:szCs w:val="21"/>
                <w:lang w:val="en-US" w:eastAsia="zh-CN"/>
              </w:rPr>
              <w:t>/</w:t>
            </w:r>
            <w:r>
              <w:rPr>
                <w:rFonts w:hint="eastAsia"/>
                <w:szCs w:val="21"/>
                <w:lang w:eastAsia="zh-CN"/>
              </w:rPr>
              <w:t>合同（原件）、人员委托书（原件）</w:t>
            </w:r>
          </w:p>
        </w:tc>
        <w:tc>
          <w:tcPr>
            <w:tcW w:w="1962" w:type="dxa"/>
            <w:vAlign w:val="top"/>
          </w:tcPr>
          <w:p w14:paraId="0359A0AF">
            <w:pPr>
              <w:rPr>
                <w:szCs w:val="21"/>
              </w:rPr>
            </w:pPr>
          </w:p>
        </w:tc>
        <w:tc>
          <w:tcPr>
            <w:tcW w:w="1367" w:type="dxa"/>
            <w:vAlign w:val="top"/>
          </w:tcPr>
          <w:p w14:paraId="13572E9C">
            <w:pPr>
              <w:rPr>
                <w:szCs w:val="21"/>
              </w:rPr>
            </w:pPr>
          </w:p>
        </w:tc>
      </w:tr>
      <w:tr w14:paraId="27B9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79580A97">
            <w:pPr>
              <w:rPr>
                <w:szCs w:val="21"/>
              </w:rPr>
            </w:pPr>
            <w:r>
              <w:rPr>
                <w:szCs w:val="21"/>
              </w:rPr>
              <w:t>9</w:t>
            </w:r>
          </w:p>
        </w:tc>
        <w:tc>
          <w:tcPr>
            <w:tcW w:w="6840" w:type="dxa"/>
            <w:vAlign w:val="top"/>
          </w:tcPr>
          <w:p w14:paraId="79FF7972">
            <w:pPr>
              <w:rPr>
                <w:rFonts w:hint="default"/>
                <w:szCs w:val="21"/>
                <w:lang w:val="en-US" w:eastAsia="zh-CN"/>
              </w:rPr>
            </w:pPr>
            <w:r>
              <w:rPr>
                <w:rFonts w:hint="eastAsia"/>
                <w:szCs w:val="21"/>
                <w:lang w:eastAsia="zh-CN"/>
              </w:rPr>
              <w:t>临床前研究相关资料</w:t>
            </w:r>
          </w:p>
        </w:tc>
        <w:tc>
          <w:tcPr>
            <w:tcW w:w="1962" w:type="dxa"/>
            <w:vAlign w:val="top"/>
          </w:tcPr>
          <w:p w14:paraId="3C5F7DF0">
            <w:pPr>
              <w:rPr>
                <w:szCs w:val="21"/>
              </w:rPr>
            </w:pPr>
          </w:p>
        </w:tc>
        <w:tc>
          <w:tcPr>
            <w:tcW w:w="1367" w:type="dxa"/>
            <w:vAlign w:val="top"/>
          </w:tcPr>
          <w:p w14:paraId="1FBC265A">
            <w:pPr>
              <w:rPr>
                <w:szCs w:val="21"/>
              </w:rPr>
            </w:pPr>
          </w:p>
        </w:tc>
      </w:tr>
      <w:tr w14:paraId="21C1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0AE3AD83">
            <w:pPr>
              <w:rPr>
                <w:szCs w:val="21"/>
              </w:rPr>
            </w:pPr>
            <w:r>
              <w:rPr>
                <w:szCs w:val="21"/>
              </w:rPr>
              <w:t>10</w:t>
            </w:r>
          </w:p>
        </w:tc>
        <w:tc>
          <w:tcPr>
            <w:tcW w:w="6840" w:type="dxa"/>
            <w:vAlign w:val="top"/>
          </w:tcPr>
          <w:p w14:paraId="49367424">
            <w:pPr>
              <w:rPr>
                <w:rFonts w:hint="eastAsia" w:eastAsiaTheme="minorEastAsia"/>
                <w:szCs w:val="21"/>
                <w:lang w:eastAsia="zh-CN"/>
              </w:rPr>
            </w:pPr>
            <w:r>
              <w:rPr>
                <w:rFonts w:hint="eastAsia"/>
                <w:szCs w:val="21"/>
                <w:lang w:eastAsia="zh-CN"/>
              </w:rPr>
              <w:t>试验用医疗器械研制符合适用的医疗器械质量管理体系相关要求的声明</w:t>
            </w:r>
          </w:p>
        </w:tc>
        <w:tc>
          <w:tcPr>
            <w:tcW w:w="1962" w:type="dxa"/>
            <w:vAlign w:val="top"/>
          </w:tcPr>
          <w:p w14:paraId="0A58B903">
            <w:pPr>
              <w:rPr>
                <w:szCs w:val="21"/>
              </w:rPr>
            </w:pPr>
          </w:p>
        </w:tc>
        <w:tc>
          <w:tcPr>
            <w:tcW w:w="1367" w:type="dxa"/>
            <w:vAlign w:val="top"/>
          </w:tcPr>
          <w:p w14:paraId="6F8DF385">
            <w:pPr>
              <w:rPr>
                <w:szCs w:val="21"/>
              </w:rPr>
            </w:pPr>
          </w:p>
        </w:tc>
      </w:tr>
      <w:tr w14:paraId="4D6A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17889AD8">
            <w:pPr>
              <w:rPr>
                <w:szCs w:val="21"/>
              </w:rPr>
            </w:pPr>
            <w:r>
              <w:rPr>
                <w:szCs w:val="21"/>
              </w:rPr>
              <w:t>11</w:t>
            </w:r>
          </w:p>
        </w:tc>
        <w:tc>
          <w:tcPr>
            <w:tcW w:w="6840" w:type="dxa"/>
            <w:vAlign w:val="top"/>
          </w:tcPr>
          <w:p w14:paraId="106F2277">
            <w:pPr>
              <w:rPr>
                <w:rFonts w:hint="default" w:eastAsiaTheme="minorEastAsia"/>
                <w:szCs w:val="21"/>
                <w:lang w:val="en-US" w:eastAsia="zh-CN"/>
              </w:rPr>
            </w:pPr>
            <w:r>
              <w:rPr>
                <w:rFonts w:hint="eastAsia"/>
                <w:szCs w:val="21"/>
              </w:rPr>
              <w:t>产品检验报告</w:t>
            </w:r>
            <w:r>
              <w:rPr>
                <w:rFonts w:hint="eastAsia"/>
                <w:szCs w:val="21"/>
                <w:lang w:val="en-US" w:eastAsia="zh-CN"/>
              </w:rPr>
              <w:t>及更新</w:t>
            </w:r>
          </w:p>
        </w:tc>
        <w:tc>
          <w:tcPr>
            <w:tcW w:w="1962" w:type="dxa"/>
            <w:vAlign w:val="top"/>
          </w:tcPr>
          <w:p w14:paraId="5D8404F0">
            <w:pPr>
              <w:rPr>
                <w:szCs w:val="21"/>
              </w:rPr>
            </w:pPr>
          </w:p>
        </w:tc>
        <w:tc>
          <w:tcPr>
            <w:tcW w:w="1367" w:type="dxa"/>
            <w:vAlign w:val="top"/>
          </w:tcPr>
          <w:p w14:paraId="1936135C">
            <w:pPr>
              <w:rPr>
                <w:szCs w:val="21"/>
              </w:rPr>
            </w:pPr>
          </w:p>
        </w:tc>
      </w:tr>
      <w:tr w14:paraId="7574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0C0EBB9B">
            <w:pPr>
              <w:rPr>
                <w:szCs w:val="21"/>
              </w:rPr>
            </w:pPr>
            <w:r>
              <w:rPr>
                <w:szCs w:val="21"/>
              </w:rPr>
              <w:t>12</w:t>
            </w:r>
          </w:p>
        </w:tc>
        <w:tc>
          <w:tcPr>
            <w:tcW w:w="6840" w:type="dxa"/>
            <w:vAlign w:val="top"/>
          </w:tcPr>
          <w:p w14:paraId="2DEAE477">
            <w:pPr>
              <w:rPr>
                <w:rFonts w:hint="eastAsia"/>
                <w:szCs w:val="21"/>
              </w:rPr>
            </w:pPr>
            <w:r>
              <w:rPr>
                <w:rFonts w:hint="eastAsia"/>
                <w:szCs w:val="21"/>
                <w:lang w:eastAsia="zh-CN"/>
              </w:rPr>
              <w:t>国家药品监督管理局</w:t>
            </w:r>
            <w:r>
              <w:rPr>
                <w:rFonts w:hint="eastAsia"/>
                <w:szCs w:val="21"/>
                <w:lang w:val="en-US" w:eastAsia="zh-CN"/>
              </w:rPr>
              <w:t>批准文件</w:t>
            </w:r>
            <w:r>
              <w:rPr>
                <w:rFonts w:hint="eastAsia"/>
                <w:szCs w:val="21"/>
                <w:lang w:eastAsia="zh-CN"/>
              </w:rPr>
              <w:t>（若有）</w:t>
            </w:r>
          </w:p>
        </w:tc>
        <w:tc>
          <w:tcPr>
            <w:tcW w:w="1962" w:type="dxa"/>
            <w:vAlign w:val="top"/>
          </w:tcPr>
          <w:p w14:paraId="11268918">
            <w:pPr>
              <w:rPr>
                <w:szCs w:val="21"/>
              </w:rPr>
            </w:pPr>
          </w:p>
        </w:tc>
        <w:tc>
          <w:tcPr>
            <w:tcW w:w="1367" w:type="dxa"/>
            <w:vAlign w:val="top"/>
          </w:tcPr>
          <w:p w14:paraId="2A1A1FEC">
            <w:pPr>
              <w:rPr>
                <w:szCs w:val="21"/>
              </w:rPr>
            </w:pPr>
          </w:p>
        </w:tc>
      </w:tr>
      <w:tr w14:paraId="1504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64ABB5D4">
            <w:pPr>
              <w:rPr>
                <w:szCs w:val="21"/>
              </w:rPr>
            </w:pPr>
            <w:r>
              <w:rPr>
                <w:szCs w:val="21"/>
              </w:rPr>
              <w:t>13</w:t>
            </w:r>
          </w:p>
        </w:tc>
        <w:tc>
          <w:tcPr>
            <w:tcW w:w="6840" w:type="dxa"/>
            <w:vAlign w:val="top"/>
          </w:tcPr>
          <w:p w14:paraId="3407AF84">
            <w:pPr>
              <w:rPr>
                <w:szCs w:val="21"/>
              </w:rPr>
            </w:pPr>
            <w:r>
              <w:rPr>
                <w:rFonts w:hint="eastAsia"/>
                <w:szCs w:val="21"/>
              </w:rPr>
              <w:t>申办企业</w:t>
            </w:r>
            <w:r>
              <w:rPr>
                <w:rFonts w:hint="eastAsia"/>
                <w:szCs w:val="21"/>
                <w:lang w:eastAsia="zh-CN"/>
              </w:rPr>
              <w:t>证书（营业执照、医疗器械生产许可证或无生产许可证申明）</w:t>
            </w:r>
          </w:p>
        </w:tc>
        <w:tc>
          <w:tcPr>
            <w:tcW w:w="1962" w:type="dxa"/>
            <w:vAlign w:val="top"/>
          </w:tcPr>
          <w:p w14:paraId="7D2D72D2">
            <w:pPr>
              <w:rPr>
                <w:szCs w:val="21"/>
              </w:rPr>
            </w:pPr>
          </w:p>
        </w:tc>
        <w:tc>
          <w:tcPr>
            <w:tcW w:w="1367" w:type="dxa"/>
            <w:vAlign w:val="top"/>
          </w:tcPr>
          <w:p w14:paraId="04587293">
            <w:pPr>
              <w:rPr>
                <w:szCs w:val="21"/>
              </w:rPr>
            </w:pPr>
          </w:p>
        </w:tc>
      </w:tr>
      <w:tr w14:paraId="0887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2D7370E8">
            <w:pPr>
              <w:rPr>
                <w:szCs w:val="21"/>
              </w:rPr>
            </w:pPr>
            <w:r>
              <w:rPr>
                <w:szCs w:val="21"/>
              </w:rPr>
              <w:t>14</w:t>
            </w:r>
          </w:p>
        </w:tc>
        <w:tc>
          <w:tcPr>
            <w:tcW w:w="6840" w:type="dxa"/>
            <w:vAlign w:val="top"/>
          </w:tcPr>
          <w:p w14:paraId="331C879F">
            <w:pPr>
              <w:rPr>
                <w:rFonts w:hint="eastAsia" w:eastAsiaTheme="minorEastAsia"/>
                <w:szCs w:val="21"/>
                <w:lang w:eastAsia="zh-CN"/>
              </w:rPr>
            </w:pPr>
            <w:r>
              <w:rPr>
                <w:rFonts w:hint="eastAsia"/>
                <w:szCs w:val="21"/>
              </w:rPr>
              <w:t>伦理委员会批件</w:t>
            </w:r>
            <w:r>
              <w:rPr>
                <w:rFonts w:hint="eastAsia"/>
                <w:szCs w:val="21"/>
                <w:lang w:eastAsia="zh-CN"/>
              </w:rPr>
              <w:t>意见</w:t>
            </w:r>
            <w:r>
              <w:rPr>
                <w:rFonts w:hint="eastAsia"/>
                <w:szCs w:val="21"/>
              </w:rPr>
              <w:t>及</w:t>
            </w:r>
            <w:r>
              <w:rPr>
                <w:rFonts w:hint="eastAsia"/>
                <w:szCs w:val="21"/>
                <w:lang w:eastAsia="zh-CN"/>
              </w:rPr>
              <w:t>伦理</w:t>
            </w:r>
            <w:r>
              <w:rPr>
                <w:rFonts w:hint="eastAsia"/>
                <w:szCs w:val="21"/>
              </w:rPr>
              <w:t>成员表</w:t>
            </w:r>
            <w:r>
              <w:rPr>
                <w:rFonts w:hint="eastAsia"/>
                <w:szCs w:val="21"/>
                <w:lang w:eastAsia="zh-CN"/>
              </w:rPr>
              <w:t>（包括本中心和组长单位）</w:t>
            </w:r>
          </w:p>
        </w:tc>
        <w:tc>
          <w:tcPr>
            <w:tcW w:w="1962" w:type="dxa"/>
            <w:vAlign w:val="top"/>
          </w:tcPr>
          <w:p w14:paraId="4DF06A1E">
            <w:pPr>
              <w:rPr>
                <w:szCs w:val="21"/>
              </w:rPr>
            </w:pPr>
          </w:p>
        </w:tc>
        <w:tc>
          <w:tcPr>
            <w:tcW w:w="1367" w:type="dxa"/>
            <w:vAlign w:val="top"/>
          </w:tcPr>
          <w:p w14:paraId="1CDF4649">
            <w:pPr>
              <w:rPr>
                <w:szCs w:val="21"/>
              </w:rPr>
            </w:pPr>
          </w:p>
        </w:tc>
      </w:tr>
      <w:tr w14:paraId="0915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49A507B0">
            <w:pPr>
              <w:rPr>
                <w:szCs w:val="21"/>
              </w:rPr>
            </w:pPr>
            <w:r>
              <w:rPr>
                <w:szCs w:val="21"/>
              </w:rPr>
              <w:t>15</w:t>
            </w:r>
          </w:p>
        </w:tc>
        <w:tc>
          <w:tcPr>
            <w:tcW w:w="6840" w:type="dxa"/>
            <w:vAlign w:val="top"/>
          </w:tcPr>
          <w:p w14:paraId="4566C889">
            <w:pPr>
              <w:rPr>
                <w:rFonts w:hint="eastAsia"/>
                <w:szCs w:val="21"/>
              </w:rPr>
            </w:pPr>
            <w:r>
              <w:rPr>
                <w:rFonts w:hint="eastAsia"/>
                <w:szCs w:val="21"/>
              </w:rPr>
              <w:t xml:space="preserve">伦理委员会对更新文件的书面审查意见（若有）   </w:t>
            </w:r>
          </w:p>
        </w:tc>
        <w:tc>
          <w:tcPr>
            <w:tcW w:w="1962" w:type="dxa"/>
            <w:vAlign w:val="top"/>
          </w:tcPr>
          <w:p w14:paraId="54C78C7A">
            <w:pPr>
              <w:rPr>
                <w:szCs w:val="21"/>
              </w:rPr>
            </w:pPr>
          </w:p>
        </w:tc>
        <w:tc>
          <w:tcPr>
            <w:tcW w:w="1367" w:type="dxa"/>
            <w:vAlign w:val="top"/>
          </w:tcPr>
          <w:p w14:paraId="7B308543">
            <w:pPr>
              <w:rPr>
                <w:szCs w:val="21"/>
              </w:rPr>
            </w:pPr>
          </w:p>
        </w:tc>
      </w:tr>
      <w:tr w14:paraId="3E73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40" w:type="dxa"/>
            <w:vAlign w:val="top"/>
          </w:tcPr>
          <w:p w14:paraId="2277EF98">
            <w:pPr>
              <w:rPr>
                <w:rFonts w:hint="default" w:eastAsiaTheme="minorEastAsia"/>
                <w:szCs w:val="21"/>
                <w:lang w:val="en-US" w:eastAsia="zh-CN"/>
              </w:rPr>
            </w:pPr>
            <w:r>
              <w:rPr>
                <w:rFonts w:hint="eastAsia"/>
                <w:szCs w:val="21"/>
                <w:lang w:val="en-US" w:eastAsia="zh-CN"/>
              </w:rPr>
              <w:t>16</w:t>
            </w:r>
          </w:p>
        </w:tc>
        <w:tc>
          <w:tcPr>
            <w:tcW w:w="6840" w:type="dxa"/>
            <w:vAlign w:val="top"/>
          </w:tcPr>
          <w:p w14:paraId="452EDBA0">
            <w:pPr>
              <w:rPr>
                <w:rFonts w:hint="default"/>
                <w:szCs w:val="21"/>
                <w:lang w:val="en-US" w:eastAsia="zh-CN"/>
              </w:rPr>
            </w:pPr>
            <w:r>
              <w:rPr>
                <w:rFonts w:hint="eastAsia"/>
                <w:szCs w:val="21"/>
              </w:rPr>
              <w:t>医学或者实验室室间质控证明</w:t>
            </w:r>
            <w:r>
              <w:rPr>
                <w:rFonts w:hint="eastAsia"/>
                <w:szCs w:val="21"/>
                <w:lang w:val="en-US" w:eastAsia="zh-CN"/>
              </w:rPr>
              <w:t>及</w:t>
            </w:r>
            <w:r>
              <w:rPr>
                <w:rFonts w:hint="eastAsia"/>
                <w:szCs w:val="21"/>
              </w:rPr>
              <w:t>更新（若有）</w:t>
            </w:r>
          </w:p>
        </w:tc>
        <w:tc>
          <w:tcPr>
            <w:tcW w:w="1962" w:type="dxa"/>
            <w:vAlign w:val="top"/>
          </w:tcPr>
          <w:p w14:paraId="61041895">
            <w:pPr>
              <w:rPr>
                <w:szCs w:val="21"/>
              </w:rPr>
            </w:pPr>
          </w:p>
        </w:tc>
        <w:tc>
          <w:tcPr>
            <w:tcW w:w="1367" w:type="dxa"/>
            <w:vAlign w:val="top"/>
          </w:tcPr>
          <w:p w14:paraId="4AB1DD30">
            <w:pPr>
              <w:rPr>
                <w:szCs w:val="21"/>
              </w:rPr>
            </w:pPr>
          </w:p>
        </w:tc>
      </w:tr>
      <w:tr w14:paraId="319D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45454D29">
            <w:pPr>
              <w:rPr>
                <w:szCs w:val="21"/>
              </w:rPr>
            </w:pPr>
            <w:r>
              <w:rPr>
                <w:szCs w:val="21"/>
              </w:rPr>
              <w:t>17</w:t>
            </w:r>
          </w:p>
        </w:tc>
        <w:tc>
          <w:tcPr>
            <w:tcW w:w="6840" w:type="dxa"/>
            <w:vAlign w:val="top"/>
          </w:tcPr>
          <w:p w14:paraId="60F70FC6">
            <w:pPr>
              <w:rPr>
                <w:rFonts w:hint="eastAsia"/>
                <w:szCs w:val="21"/>
                <w:lang w:eastAsia="zh-CN"/>
              </w:rPr>
            </w:pPr>
            <w:r>
              <w:rPr>
                <w:rFonts w:hint="eastAsia"/>
                <w:szCs w:val="21"/>
              </w:rPr>
              <w:t>临床试验有关的实验室检测正常值范围</w:t>
            </w:r>
            <w:r>
              <w:rPr>
                <w:rFonts w:hint="eastAsia"/>
                <w:szCs w:val="21"/>
                <w:lang w:val="en-US" w:eastAsia="zh-CN"/>
              </w:rPr>
              <w:t>及更新</w:t>
            </w:r>
            <w:r>
              <w:rPr>
                <w:rFonts w:hint="eastAsia"/>
                <w:szCs w:val="21"/>
              </w:rPr>
              <w:t>（若有）</w:t>
            </w:r>
          </w:p>
        </w:tc>
        <w:tc>
          <w:tcPr>
            <w:tcW w:w="1962" w:type="dxa"/>
            <w:vAlign w:val="top"/>
          </w:tcPr>
          <w:p w14:paraId="3DE44CAE">
            <w:pPr>
              <w:rPr>
                <w:szCs w:val="21"/>
              </w:rPr>
            </w:pPr>
          </w:p>
        </w:tc>
        <w:tc>
          <w:tcPr>
            <w:tcW w:w="1367" w:type="dxa"/>
            <w:vAlign w:val="top"/>
          </w:tcPr>
          <w:p w14:paraId="1BBD690D">
            <w:pPr>
              <w:rPr>
                <w:szCs w:val="21"/>
              </w:rPr>
            </w:pPr>
          </w:p>
        </w:tc>
      </w:tr>
      <w:tr w14:paraId="7C01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0B005298">
            <w:pPr>
              <w:rPr>
                <w:szCs w:val="21"/>
              </w:rPr>
            </w:pPr>
            <w:r>
              <w:rPr>
                <w:szCs w:val="21"/>
              </w:rPr>
              <w:t>18</w:t>
            </w:r>
          </w:p>
        </w:tc>
        <w:tc>
          <w:tcPr>
            <w:tcW w:w="6840" w:type="dxa"/>
            <w:vAlign w:val="top"/>
          </w:tcPr>
          <w:p w14:paraId="24091B7E">
            <w:pPr>
              <w:rPr>
                <w:rFonts w:hint="default"/>
                <w:szCs w:val="21"/>
                <w:lang w:val="en-US" w:eastAsia="zh-CN"/>
              </w:rPr>
            </w:pPr>
            <w:r>
              <w:rPr>
                <w:rFonts w:hint="eastAsia"/>
                <w:szCs w:val="21"/>
              </w:rPr>
              <w:t>研究</w:t>
            </w:r>
            <w:r>
              <w:rPr>
                <w:rFonts w:hint="eastAsia"/>
                <w:szCs w:val="21"/>
                <w:lang w:val="en-US" w:eastAsia="zh-CN"/>
              </w:rPr>
              <w:t>人员</w:t>
            </w:r>
            <w:r>
              <w:rPr>
                <w:rFonts w:hint="eastAsia"/>
                <w:szCs w:val="21"/>
              </w:rPr>
              <w:t>履历</w:t>
            </w:r>
            <w:r>
              <w:rPr>
                <w:rFonts w:hint="eastAsia"/>
                <w:szCs w:val="21"/>
                <w:lang w:eastAsia="zh-CN"/>
              </w:rPr>
              <w:t>、</w:t>
            </w:r>
            <w:r>
              <w:rPr>
                <w:rFonts w:hint="eastAsia"/>
                <w:szCs w:val="21"/>
              </w:rPr>
              <w:t>培训</w:t>
            </w:r>
            <w:r>
              <w:rPr>
                <w:rFonts w:hint="eastAsia"/>
                <w:szCs w:val="21"/>
                <w:lang w:eastAsia="zh-CN"/>
              </w:rPr>
              <w:t>证书、执业资格证书、职称证书</w:t>
            </w:r>
            <w:r>
              <w:rPr>
                <w:rFonts w:hint="eastAsia"/>
                <w:szCs w:val="21"/>
                <w:lang w:val="en-US" w:eastAsia="zh-CN"/>
              </w:rPr>
              <w:t>及更新</w:t>
            </w:r>
          </w:p>
        </w:tc>
        <w:tc>
          <w:tcPr>
            <w:tcW w:w="1962" w:type="dxa"/>
            <w:vAlign w:val="top"/>
          </w:tcPr>
          <w:p w14:paraId="6978E7AC">
            <w:pPr>
              <w:rPr>
                <w:szCs w:val="21"/>
              </w:rPr>
            </w:pPr>
          </w:p>
        </w:tc>
        <w:tc>
          <w:tcPr>
            <w:tcW w:w="1367" w:type="dxa"/>
            <w:vAlign w:val="top"/>
          </w:tcPr>
          <w:p w14:paraId="3A3CFE25">
            <w:pPr>
              <w:rPr>
                <w:szCs w:val="21"/>
              </w:rPr>
            </w:pPr>
          </w:p>
        </w:tc>
      </w:tr>
      <w:tr w14:paraId="6EF8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top"/>
          </w:tcPr>
          <w:p w14:paraId="757B606C">
            <w:pPr>
              <w:rPr>
                <w:szCs w:val="21"/>
              </w:rPr>
            </w:pPr>
            <w:r>
              <w:rPr>
                <w:szCs w:val="21"/>
              </w:rPr>
              <w:t>19</w:t>
            </w:r>
          </w:p>
        </w:tc>
        <w:tc>
          <w:tcPr>
            <w:tcW w:w="6840" w:type="dxa"/>
            <w:vAlign w:val="top"/>
          </w:tcPr>
          <w:p w14:paraId="6360F6D8">
            <w:pPr>
              <w:rPr>
                <w:szCs w:val="21"/>
              </w:rPr>
            </w:pPr>
            <w:r>
              <w:rPr>
                <w:rFonts w:hint="eastAsia"/>
                <w:szCs w:val="21"/>
              </w:rPr>
              <w:t>研究者签名样张以及研究者授权表</w:t>
            </w:r>
          </w:p>
        </w:tc>
        <w:tc>
          <w:tcPr>
            <w:tcW w:w="1962" w:type="dxa"/>
            <w:vAlign w:val="top"/>
          </w:tcPr>
          <w:p w14:paraId="609B202B">
            <w:pPr>
              <w:rPr>
                <w:szCs w:val="21"/>
              </w:rPr>
            </w:pPr>
          </w:p>
        </w:tc>
        <w:tc>
          <w:tcPr>
            <w:tcW w:w="1367" w:type="dxa"/>
            <w:vAlign w:val="top"/>
          </w:tcPr>
          <w:p w14:paraId="0C539D64">
            <w:pPr>
              <w:rPr>
                <w:szCs w:val="21"/>
              </w:rPr>
            </w:pPr>
          </w:p>
        </w:tc>
      </w:tr>
      <w:tr w14:paraId="770D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top"/>
          </w:tcPr>
          <w:p w14:paraId="4E4550A9">
            <w:pPr>
              <w:rPr>
                <w:szCs w:val="21"/>
              </w:rPr>
            </w:pPr>
            <w:r>
              <w:rPr>
                <w:szCs w:val="21"/>
              </w:rPr>
              <w:t>20</w:t>
            </w:r>
          </w:p>
        </w:tc>
        <w:tc>
          <w:tcPr>
            <w:tcW w:w="6840" w:type="dxa"/>
            <w:vAlign w:val="top"/>
          </w:tcPr>
          <w:p w14:paraId="2DF764D1">
            <w:pPr>
              <w:rPr>
                <w:rFonts w:hint="eastAsia"/>
                <w:szCs w:val="21"/>
                <w:lang w:eastAsia="zh-CN"/>
              </w:rPr>
            </w:pPr>
            <w:r>
              <w:rPr>
                <w:rFonts w:hint="eastAsia"/>
                <w:szCs w:val="21"/>
                <w:lang w:eastAsia="zh-CN"/>
              </w:rPr>
              <w:t>启动会签到表、启动培训记录</w:t>
            </w:r>
            <w:r>
              <w:rPr>
                <w:rFonts w:hint="eastAsia"/>
                <w:szCs w:val="21"/>
                <w:lang w:val="en-US" w:eastAsia="zh-CN"/>
              </w:rPr>
              <w:t>及试验期间</w:t>
            </w:r>
            <w:r>
              <w:rPr>
                <w:rFonts w:hint="eastAsia"/>
                <w:szCs w:val="21"/>
                <w:lang w:eastAsia="zh-CN"/>
              </w:rPr>
              <w:t>培训记录</w:t>
            </w:r>
          </w:p>
        </w:tc>
        <w:tc>
          <w:tcPr>
            <w:tcW w:w="1962" w:type="dxa"/>
            <w:vAlign w:val="top"/>
          </w:tcPr>
          <w:p w14:paraId="5A3CAC80">
            <w:pPr>
              <w:rPr>
                <w:szCs w:val="21"/>
              </w:rPr>
            </w:pPr>
          </w:p>
        </w:tc>
        <w:tc>
          <w:tcPr>
            <w:tcW w:w="1367" w:type="dxa"/>
            <w:vAlign w:val="top"/>
          </w:tcPr>
          <w:p w14:paraId="30D22B16">
            <w:pPr>
              <w:rPr>
                <w:szCs w:val="21"/>
              </w:rPr>
            </w:pPr>
          </w:p>
        </w:tc>
      </w:tr>
      <w:tr w14:paraId="18E0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62262C14">
            <w:pPr>
              <w:rPr>
                <w:szCs w:val="21"/>
              </w:rPr>
            </w:pPr>
            <w:r>
              <w:rPr>
                <w:szCs w:val="21"/>
              </w:rPr>
              <w:t>21</w:t>
            </w:r>
          </w:p>
        </w:tc>
        <w:tc>
          <w:tcPr>
            <w:tcW w:w="6840" w:type="dxa"/>
            <w:vAlign w:val="top"/>
          </w:tcPr>
          <w:p w14:paraId="6BF00FDF">
            <w:pPr>
              <w:rPr>
                <w:rFonts w:hint="eastAsia" w:eastAsiaTheme="minorEastAsia"/>
                <w:szCs w:val="21"/>
                <w:lang w:eastAsia="zh-CN"/>
              </w:rPr>
            </w:pPr>
            <w:r>
              <w:rPr>
                <w:rFonts w:hint="eastAsia"/>
                <w:szCs w:val="21"/>
              </w:rPr>
              <w:t>设盲试验的破盲规程（如有）</w:t>
            </w:r>
          </w:p>
        </w:tc>
        <w:tc>
          <w:tcPr>
            <w:tcW w:w="1962" w:type="dxa"/>
            <w:vAlign w:val="top"/>
          </w:tcPr>
          <w:p w14:paraId="3ECA489D">
            <w:pPr>
              <w:rPr>
                <w:szCs w:val="21"/>
              </w:rPr>
            </w:pPr>
          </w:p>
        </w:tc>
        <w:tc>
          <w:tcPr>
            <w:tcW w:w="1367" w:type="dxa"/>
            <w:vAlign w:val="top"/>
          </w:tcPr>
          <w:p w14:paraId="6D4E0B7A">
            <w:pPr>
              <w:rPr>
                <w:szCs w:val="21"/>
              </w:rPr>
            </w:pPr>
          </w:p>
        </w:tc>
      </w:tr>
      <w:tr w14:paraId="11D1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6EAFC557">
            <w:pPr>
              <w:rPr>
                <w:szCs w:val="21"/>
              </w:rPr>
            </w:pPr>
            <w:r>
              <w:rPr>
                <w:szCs w:val="21"/>
              </w:rPr>
              <w:t>22</w:t>
            </w:r>
          </w:p>
        </w:tc>
        <w:tc>
          <w:tcPr>
            <w:tcW w:w="6840" w:type="dxa"/>
            <w:vAlign w:val="top"/>
          </w:tcPr>
          <w:p w14:paraId="4B8F8608">
            <w:pPr>
              <w:rPr>
                <w:szCs w:val="21"/>
              </w:rPr>
            </w:pPr>
            <w:r>
              <w:rPr>
                <w:rFonts w:hint="eastAsia"/>
                <w:szCs w:val="21"/>
              </w:rPr>
              <w:t>随机总表、治疗分配</w:t>
            </w:r>
            <w:r>
              <w:rPr>
                <w:rFonts w:hint="eastAsia"/>
                <w:szCs w:val="21"/>
                <w:lang w:val="en-US" w:eastAsia="zh-CN"/>
              </w:rPr>
              <w:t>记录</w:t>
            </w:r>
            <w:r>
              <w:rPr>
                <w:rFonts w:hint="eastAsia"/>
                <w:szCs w:val="21"/>
              </w:rPr>
              <w:t>与破盲证明（如有）</w:t>
            </w:r>
          </w:p>
        </w:tc>
        <w:tc>
          <w:tcPr>
            <w:tcW w:w="1962" w:type="dxa"/>
            <w:vAlign w:val="top"/>
          </w:tcPr>
          <w:p w14:paraId="1ECCFE25">
            <w:pPr>
              <w:rPr>
                <w:szCs w:val="21"/>
              </w:rPr>
            </w:pPr>
          </w:p>
        </w:tc>
        <w:tc>
          <w:tcPr>
            <w:tcW w:w="1367" w:type="dxa"/>
            <w:vAlign w:val="top"/>
          </w:tcPr>
          <w:p w14:paraId="637396C1">
            <w:pPr>
              <w:rPr>
                <w:szCs w:val="21"/>
              </w:rPr>
            </w:pPr>
          </w:p>
        </w:tc>
      </w:tr>
      <w:tr w14:paraId="7561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5FDFDA21">
            <w:pPr>
              <w:rPr>
                <w:szCs w:val="21"/>
              </w:rPr>
            </w:pPr>
            <w:r>
              <w:rPr>
                <w:szCs w:val="21"/>
              </w:rPr>
              <w:t>23</w:t>
            </w:r>
          </w:p>
        </w:tc>
        <w:tc>
          <w:tcPr>
            <w:tcW w:w="6840" w:type="dxa"/>
            <w:vAlign w:val="top"/>
          </w:tcPr>
          <w:p w14:paraId="4DE41ED7">
            <w:pPr>
              <w:rPr>
                <w:rFonts w:hint="eastAsia" w:eastAsiaTheme="minorEastAsia"/>
                <w:szCs w:val="21"/>
                <w:lang w:eastAsia="zh-CN"/>
              </w:rPr>
            </w:pPr>
            <w:r>
              <w:rPr>
                <w:rFonts w:hint="eastAsia"/>
                <w:szCs w:val="21"/>
              </w:rPr>
              <w:t>监查员访视报告</w:t>
            </w:r>
            <w:r>
              <w:rPr>
                <w:rFonts w:hint="eastAsia"/>
                <w:szCs w:val="21"/>
                <w:lang w:eastAsia="zh-CN"/>
              </w:rPr>
              <w:t>及研究者对监查发现问题的改正</w:t>
            </w:r>
          </w:p>
        </w:tc>
        <w:tc>
          <w:tcPr>
            <w:tcW w:w="1962" w:type="dxa"/>
            <w:vAlign w:val="top"/>
          </w:tcPr>
          <w:p w14:paraId="30588E9F">
            <w:pPr>
              <w:rPr>
                <w:szCs w:val="21"/>
              </w:rPr>
            </w:pPr>
          </w:p>
        </w:tc>
        <w:tc>
          <w:tcPr>
            <w:tcW w:w="1367" w:type="dxa"/>
            <w:vAlign w:val="top"/>
          </w:tcPr>
          <w:p w14:paraId="0C058E9E">
            <w:pPr>
              <w:rPr>
                <w:szCs w:val="21"/>
              </w:rPr>
            </w:pPr>
          </w:p>
        </w:tc>
      </w:tr>
      <w:tr w14:paraId="5F25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6FE2405A">
            <w:pPr>
              <w:rPr>
                <w:szCs w:val="21"/>
              </w:rPr>
            </w:pPr>
            <w:r>
              <w:rPr>
                <w:szCs w:val="21"/>
              </w:rPr>
              <w:t>24</w:t>
            </w:r>
          </w:p>
        </w:tc>
        <w:tc>
          <w:tcPr>
            <w:tcW w:w="6840" w:type="dxa"/>
            <w:vAlign w:val="top"/>
          </w:tcPr>
          <w:p w14:paraId="20C499A4">
            <w:pPr>
              <w:rPr>
                <w:szCs w:val="21"/>
              </w:rPr>
            </w:pPr>
            <w:r>
              <w:rPr>
                <w:rFonts w:hint="eastAsia"/>
                <w:szCs w:val="21"/>
                <w:lang w:eastAsia="zh-CN"/>
              </w:rPr>
              <w:t>研究参与者</w:t>
            </w:r>
            <w:r>
              <w:rPr>
                <w:rFonts w:hint="eastAsia"/>
                <w:szCs w:val="21"/>
              </w:rPr>
              <w:t>签认代码表</w:t>
            </w:r>
            <w:r>
              <w:rPr>
                <w:szCs w:val="21"/>
              </w:rPr>
              <w:t xml:space="preserve">   </w:t>
            </w:r>
            <w:r>
              <w:rPr>
                <w:rFonts w:hint="eastAsia"/>
                <w:szCs w:val="21"/>
              </w:rPr>
              <w:t>（原件）</w:t>
            </w:r>
          </w:p>
        </w:tc>
        <w:tc>
          <w:tcPr>
            <w:tcW w:w="1962" w:type="dxa"/>
            <w:vAlign w:val="top"/>
          </w:tcPr>
          <w:p w14:paraId="3568E0B9">
            <w:pPr>
              <w:rPr>
                <w:szCs w:val="21"/>
              </w:rPr>
            </w:pPr>
          </w:p>
        </w:tc>
        <w:tc>
          <w:tcPr>
            <w:tcW w:w="1367" w:type="dxa"/>
            <w:vAlign w:val="top"/>
          </w:tcPr>
          <w:p w14:paraId="540FD7D4">
            <w:pPr>
              <w:rPr>
                <w:szCs w:val="21"/>
              </w:rPr>
            </w:pPr>
          </w:p>
        </w:tc>
      </w:tr>
      <w:tr w14:paraId="5817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6B877DAD">
            <w:pPr>
              <w:rPr>
                <w:szCs w:val="21"/>
              </w:rPr>
            </w:pPr>
            <w:r>
              <w:rPr>
                <w:szCs w:val="21"/>
              </w:rPr>
              <w:t>25</w:t>
            </w:r>
          </w:p>
        </w:tc>
        <w:tc>
          <w:tcPr>
            <w:tcW w:w="6840" w:type="dxa"/>
            <w:vAlign w:val="top"/>
          </w:tcPr>
          <w:p w14:paraId="34826A0D">
            <w:pPr>
              <w:rPr>
                <w:rFonts w:hint="eastAsia"/>
                <w:szCs w:val="21"/>
                <w:lang w:val="en-US" w:eastAsia="zh-CN"/>
              </w:rPr>
            </w:pPr>
            <w:r>
              <w:rPr>
                <w:rFonts w:hint="eastAsia"/>
                <w:szCs w:val="21"/>
                <w:lang w:eastAsia="zh-CN"/>
              </w:rPr>
              <w:t>研究参与者</w:t>
            </w:r>
            <w:r>
              <w:rPr>
                <w:rFonts w:hint="eastAsia"/>
                <w:szCs w:val="21"/>
              </w:rPr>
              <w:t>筛选表与入选表</w:t>
            </w:r>
            <w:r>
              <w:rPr>
                <w:rFonts w:hint="eastAsia"/>
                <w:szCs w:val="21"/>
                <w:lang w:val="en-US" w:eastAsia="zh-CN"/>
              </w:rPr>
              <w:t xml:space="preserve"> </w:t>
            </w:r>
            <w:r>
              <w:rPr>
                <w:rFonts w:hint="eastAsia"/>
                <w:szCs w:val="21"/>
              </w:rPr>
              <w:t>（原件）</w:t>
            </w:r>
          </w:p>
        </w:tc>
        <w:tc>
          <w:tcPr>
            <w:tcW w:w="1962" w:type="dxa"/>
            <w:vAlign w:val="top"/>
          </w:tcPr>
          <w:p w14:paraId="2B59303C">
            <w:pPr>
              <w:rPr>
                <w:szCs w:val="21"/>
              </w:rPr>
            </w:pPr>
          </w:p>
        </w:tc>
        <w:tc>
          <w:tcPr>
            <w:tcW w:w="1367" w:type="dxa"/>
            <w:vAlign w:val="top"/>
          </w:tcPr>
          <w:p w14:paraId="2B83E94E">
            <w:pPr>
              <w:rPr>
                <w:szCs w:val="21"/>
              </w:rPr>
            </w:pPr>
          </w:p>
        </w:tc>
      </w:tr>
      <w:tr w14:paraId="7BC8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2730093A">
            <w:pPr>
              <w:rPr>
                <w:szCs w:val="21"/>
              </w:rPr>
            </w:pPr>
            <w:r>
              <w:rPr>
                <w:szCs w:val="21"/>
              </w:rPr>
              <w:t>26</w:t>
            </w:r>
          </w:p>
        </w:tc>
        <w:tc>
          <w:tcPr>
            <w:tcW w:w="6840" w:type="dxa"/>
            <w:vAlign w:val="top"/>
          </w:tcPr>
          <w:p w14:paraId="361377AD">
            <w:pPr>
              <w:rPr>
                <w:rFonts w:hint="eastAsia"/>
                <w:szCs w:val="21"/>
                <w:lang w:eastAsia="zh-CN"/>
              </w:rPr>
            </w:pPr>
            <w:r>
              <w:rPr>
                <w:rFonts w:hint="eastAsia"/>
                <w:szCs w:val="21"/>
                <w:lang w:eastAsia="zh-CN"/>
              </w:rPr>
              <w:t>研究者对</w:t>
            </w:r>
            <w:r>
              <w:rPr>
                <w:rFonts w:hint="eastAsia"/>
                <w:szCs w:val="21"/>
              </w:rPr>
              <w:t>严重不良事件</w:t>
            </w:r>
            <w:r>
              <w:rPr>
                <w:rFonts w:hint="eastAsia"/>
                <w:szCs w:val="21"/>
                <w:lang w:eastAsia="zh-CN"/>
              </w:rPr>
              <w:t>的</w:t>
            </w:r>
            <w:r>
              <w:rPr>
                <w:rFonts w:hint="eastAsia"/>
                <w:szCs w:val="21"/>
              </w:rPr>
              <w:t>报告    (原件)</w:t>
            </w:r>
          </w:p>
        </w:tc>
        <w:tc>
          <w:tcPr>
            <w:tcW w:w="1962" w:type="dxa"/>
            <w:vAlign w:val="top"/>
          </w:tcPr>
          <w:p w14:paraId="051FC07C">
            <w:pPr>
              <w:rPr>
                <w:szCs w:val="21"/>
              </w:rPr>
            </w:pPr>
          </w:p>
        </w:tc>
        <w:tc>
          <w:tcPr>
            <w:tcW w:w="1367" w:type="dxa"/>
            <w:vAlign w:val="top"/>
          </w:tcPr>
          <w:p w14:paraId="20E1847D">
            <w:pPr>
              <w:rPr>
                <w:szCs w:val="21"/>
              </w:rPr>
            </w:pPr>
          </w:p>
        </w:tc>
      </w:tr>
      <w:tr w14:paraId="0631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0559CEF7">
            <w:pPr>
              <w:rPr>
                <w:rFonts w:hint="eastAsia" w:eastAsiaTheme="minorEastAsia"/>
                <w:szCs w:val="21"/>
                <w:lang w:val="en-US" w:eastAsia="zh-CN"/>
              </w:rPr>
            </w:pPr>
            <w:r>
              <w:rPr>
                <w:szCs w:val="21"/>
              </w:rPr>
              <w:t>27</w:t>
            </w:r>
          </w:p>
        </w:tc>
        <w:tc>
          <w:tcPr>
            <w:tcW w:w="6840" w:type="dxa"/>
            <w:vAlign w:val="top"/>
          </w:tcPr>
          <w:p w14:paraId="4973AA94">
            <w:pPr>
              <w:rPr>
                <w:rFonts w:hint="eastAsia"/>
                <w:szCs w:val="21"/>
                <w:lang w:eastAsia="zh-CN"/>
              </w:rPr>
            </w:pPr>
            <w:r>
              <w:rPr>
                <w:rFonts w:hint="eastAsia"/>
                <w:szCs w:val="21"/>
                <w:lang w:eastAsia="zh-CN"/>
              </w:rPr>
              <w:t>申办者对严重不良事件和</w:t>
            </w:r>
            <w:r>
              <w:rPr>
                <w:rFonts w:hint="eastAsia"/>
                <w:szCs w:val="21"/>
              </w:rPr>
              <w:t>其他严重安全性风险信息</w:t>
            </w:r>
            <w:r>
              <w:rPr>
                <w:rFonts w:hint="eastAsia"/>
                <w:szCs w:val="21"/>
                <w:lang w:eastAsia="zh-CN"/>
              </w:rPr>
              <w:t>的报告</w:t>
            </w:r>
          </w:p>
        </w:tc>
        <w:tc>
          <w:tcPr>
            <w:tcW w:w="1962" w:type="dxa"/>
            <w:vAlign w:val="top"/>
          </w:tcPr>
          <w:p w14:paraId="32C71D9D">
            <w:pPr>
              <w:rPr>
                <w:szCs w:val="21"/>
              </w:rPr>
            </w:pPr>
          </w:p>
        </w:tc>
        <w:tc>
          <w:tcPr>
            <w:tcW w:w="1367" w:type="dxa"/>
            <w:vAlign w:val="top"/>
          </w:tcPr>
          <w:p w14:paraId="46B93616">
            <w:pPr>
              <w:rPr>
                <w:szCs w:val="21"/>
              </w:rPr>
            </w:pPr>
          </w:p>
        </w:tc>
      </w:tr>
    </w:tbl>
    <w:tbl>
      <w:tblPr>
        <w:tblStyle w:val="5"/>
        <w:tblpPr w:leftFromText="180" w:rightFromText="180" w:vertAnchor="text" w:horzAnchor="page" w:tblpXSpec="center" w:tblpY="93"/>
        <w:tblOverlap w:val="never"/>
        <w:tblW w:w="10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590"/>
        <w:gridCol w:w="1080"/>
        <w:gridCol w:w="1170"/>
        <w:gridCol w:w="1980"/>
        <w:gridCol w:w="180"/>
        <w:gridCol w:w="1169"/>
      </w:tblGrid>
      <w:tr w14:paraId="7E2B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519BE4EC">
            <w:pPr>
              <w:rPr>
                <w:szCs w:val="21"/>
              </w:rPr>
            </w:pPr>
            <w:r>
              <w:rPr>
                <w:szCs w:val="21"/>
              </w:rPr>
              <w:t>28</w:t>
            </w:r>
          </w:p>
        </w:tc>
        <w:tc>
          <w:tcPr>
            <w:tcW w:w="6840" w:type="dxa"/>
            <w:gridSpan w:val="3"/>
            <w:vAlign w:val="top"/>
          </w:tcPr>
          <w:p w14:paraId="52DE66FC">
            <w:pPr>
              <w:rPr>
                <w:rFonts w:hint="eastAsia"/>
                <w:szCs w:val="21"/>
                <w:lang w:val="en-US" w:eastAsia="zh-CN"/>
              </w:rPr>
            </w:pPr>
            <w:r>
              <w:rPr>
                <w:rFonts w:hint="eastAsia"/>
                <w:szCs w:val="21"/>
                <w:lang w:val="en-US" w:eastAsia="zh-CN"/>
              </w:rPr>
              <w:t>方案违背报告及处理</w:t>
            </w:r>
          </w:p>
        </w:tc>
        <w:tc>
          <w:tcPr>
            <w:tcW w:w="1980" w:type="dxa"/>
            <w:vAlign w:val="top"/>
          </w:tcPr>
          <w:p w14:paraId="3BC42091">
            <w:pPr>
              <w:rPr>
                <w:szCs w:val="21"/>
              </w:rPr>
            </w:pPr>
          </w:p>
        </w:tc>
        <w:tc>
          <w:tcPr>
            <w:tcW w:w="1349" w:type="dxa"/>
            <w:gridSpan w:val="2"/>
            <w:vAlign w:val="top"/>
          </w:tcPr>
          <w:p w14:paraId="050FE648">
            <w:pPr>
              <w:rPr>
                <w:szCs w:val="21"/>
              </w:rPr>
            </w:pPr>
          </w:p>
        </w:tc>
      </w:tr>
      <w:tr w14:paraId="77B3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0180679D">
            <w:pPr>
              <w:rPr>
                <w:szCs w:val="21"/>
              </w:rPr>
            </w:pPr>
            <w:r>
              <w:rPr>
                <w:szCs w:val="21"/>
              </w:rPr>
              <w:t>29</w:t>
            </w:r>
          </w:p>
        </w:tc>
        <w:tc>
          <w:tcPr>
            <w:tcW w:w="6840" w:type="dxa"/>
            <w:gridSpan w:val="3"/>
            <w:vAlign w:val="top"/>
          </w:tcPr>
          <w:p w14:paraId="1C2D34A4">
            <w:pPr>
              <w:rPr>
                <w:rFonts w:hint="eastAsia"/>
                <w:szCs w:val="21"/>
                <w:lang w:eastAsia="zh-CN"/>
              </w:rPr>
            </w:pPr>
            <w:r>
              <w:rPr>
                <w:rFonts w:hint="eastAsia"/>
                <w:szCs w:val="21"/>
                <w:lang w:eastAsia="zh-CN"/>
              </w:rPr>
              <w:t>试验用医疗器械与试验相关物资的</w:t>
            </w:r>
            <w:r>
              <w:rPr>
                <w:rFonts w:hint="eastAsia"/>
                <w:szCs w:val="21"/>
                <w:lang w:val="en-US" w:eastAsia="zh-CN"/>
              </w:rPr>
              <w:t>运输记录和</w:t>
            </w:r>
            <w:r>
              <w:rPr>
                <w:rFonts w:hint="eastAsia"/>
                <w:szCs w:val="21"/>
                <w:lang w:eastAsia="zh-CN"/>
              </w:rPr>
              <w:t>交接单(原件)</w:t>
            </w:r>
          </w:p>
        </w:tc>
        <w:tc>
          <w:tcPr>
            <w:tcW w:w="1980" w:type="dxa"/>
            <w:vAlign w:val="top"/>
          </w:tcPr>
          <w:p w14:paraId="5B8CB690">
            <w:pPr>
              <w:rPr>
                <w:szCs w:val="21"/>
              </w:rPr>
            </w:pPr>
          </w:p>
        </w:tc>
        <w:tc>
          <w:tcPr>
            <w:tcW w:w="1349" w:type="dxa"/>
            <w:gridSpan w:val="2"/>
            <w:vAlign w:val="top"/>
          </w:tcPr>
          <w:p w14:paraId="700FA34B">
            <w:pPr>
              <w:rPr>
                <w:szCs w:val="21"/>
              </w:rPr>
            </w:pPr>
          </w:p>
        </w:tc>
      </w:tr>
      <w:tr w14:paraId="1380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059E5304">
            <w:pPr>
              <w:rPr>
                <w:szCs w:val="21"/>
              </w:rPr>
            </w:pPr>
            <w:r>
              <w:rPr>
                <w:rFonts w:hint="eastAsia"/>
                <w:szCs w:val="21"/>
                <w:lang w:val="en-US" w:eastAsia="zh-CN"/>
              </w:rPr>
              <w:t>30</w:t>
            </w:r>
          </w:p>
        </w:tc>
        <w:tc>
          <w:tcPr>
            <w:tcW w:w="6840" w:type="dxa"/>
            <w:gridSpan w:val="3"/>
            <w:vAlign w:val="top"/>
          </w:tcPr>
          <w:p w14:paraId="08FD950B">
            <w:pPr>
              <w:rPr>
                <w:rFonts w:hint="eastAsia"/>
                <w:szCs w:val="21"/>
                <w:lang w:eastAsia="zh-CN"/>
              </w:rPr>
            </w:pPr>
            <w:r>
              <w:rPr>
                <w:rFonts w:hint="eastAsia"/>
                <w:szCs w:val="21"/>
                <w:lang w:eastAsia="zh-CN"/>
              </w:rPr>
              <w:t>试验医疗器械储存、使用、维护、保养、销毁、回收等记录（若有）</w:t>
            </w:r>
          </w:p>
        </w:tc>
        <w:tc>
          <w:tcPr>
            <w:tcW w:w="1980" w:type="dxa"/>
            <w:vAlign w:val="top"/>
          </w:tcPr>
          <w:p w14:paraId="223568D6">
            <w:pPr>
              <w:rPr>
                <w:szCs w:val="21"/>
              </w:rPr>
            </w:pPr>
          </w:p>
        </w:tc>
        <w:tc>
          <w:tcPr>
            <w:tcW w:w="1349" w:type="dxa"/>
            <w:gridSpan w:val="2"/>
            <w:vAlign w:val="top"/>
          </w:tcPr>
          <w:p w14:paraId="707BD158">
            <w:pPr>
              <w:rPr>
                <w:szCs w:val="21"/>
              </w:rPr>
            </w:pPr>
          </w:p>
        </w:tc>
      </w:tr>
      <w:tr w14:paraId="063D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15849FC5">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31</w:t>
            </w:r>
          </w:p>
        </w:tc>
        <w:tc>
          <w:tcPr>
            <w:tcW w:w="6840" w:type="dxa"/>
            <w:gridSpan w:val="3"/>
            <w:vAlign w:val="top"/>
          </w:tcPr>
          <w:p w14:paraId="48F7C5AA">
            <w:pPr>
              <w:rPr>
                <w:rFonts w:hint="eastAsia"/>
                <w:szCs w:val="21"/>
                <w:lang w:eastAsia="zh-CN"/>
              </w:rPr>
            </w:pPr>
            <w:r>
              <w:rPr>
                <w:rFonts w:hint="eastAsia"/>
                <w:szCs w:val="21"/>
                <w:lang w:eastAsia="zh-CN"/>
              </w:rPr>
              <w:t>生物样本采集、处理、使用、保存、运输、销毁等各环节的完整记录（若有）</w:t>
            </w:r>
          </w:p>
        </w:tc>
        <w:tc>
          <w:tcPr>
            <w:tcW w:w="1980" w:type="dxa"/>
            <w:vAlign w:val="top"/>
          </w:tcPr>
          <w:p w14:paraId="411CE450">
            <w:pPr>
              <w:rPr>
                <w:szCs w:val="21"/>
              </w:rPr>
            </w:pPr>
          </w:p>
        </w:tc>
        <w:tc>
          <w:tcPr>
            <w:tcW w:w="1349" w:type="dxa"/>
            <w:gridSpan w:val="2"/>
            <w:vAlign w:val="top"/>
          </w:tcPr>
          <w:p w14:paraId="4E2235C6">
            <w:pPr>
              <w:rPr>
                <w:szCs w:val="21"/>
              </w:rPr>
            </w:pPr>
          </w:p>
        </w:tc>
      </w:tr>
      <w:tr w14:paraId="0F7E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2B150BB3">
            <w:pPr>
              <w:rPr>
                <w:rFonts w:asciiTheme="minorHAnsi" w:hAnsiTheme="minorHAnsi" w:eastAsiaTheme="minorEastAsia" w:cstheme="minorBidi"/>
                <w:kern w:val="2"/>
                <w:sz w:val="21"/>
                <w:szCs w:val="21"/>
                <w:lang w:val="en-US" w:eastAsia="zh-CN" w:bidi="ar-SA"/>
              </w:rPr>
            </w:pPr>
            <w:r>
              <w:rPr>
                <w:rFonts w:hint="eastAsia"/>
                <w:szCs w:val="21"/>
                <w:lang w:val="en-US" w:eastAsia="zh-CN"/>
              </w:rPr>
              <w:t>32</w:t>
            </w:r>
          </w:p>
        </w:tc>
        <w:tc>
          <w:tcPr>
            <w:tcW w:w="6840" w:type="dxa"/>
            <w:gridSpan w:val="3"/>
            <w:vAlign w:val="top"/>
          </w:tcPr>
          <w:p w14:paraId="18121340">
            <w:pPr>
              <w:rPr>
                <w:rFonts w:hint="eastAsia"/>
                <w:szCs w:val="21"/>
                <w:lang w:eastAsia="zh-CN"/>
              </w:rPr>
            </w:pPr>
            <w:r>
              <w:rPr>
                <w:rFonts w:hint="eastAsia"/>
                <w:szCs w:val="21"/>
                <w:lang w:eastAsia="zh-CN"/>
              </w:rPr>
              <w:t>试验相关仪器和设备的年度检定证书、维护和校准记录</w:t>
            </w:r>
          </w:p>
        </w:tc>
        <w:tc>
          <w:tcPr>
            <w:tcW w:w="1980" w:type="dxa"/>
            <w:vAlign w:val="top"/>
          </w:tcPr>
          <w:p w14:paraId="6499E91B">
            <w:pPr>
              <w:rPr>
                <w:szCs w:val="21"/>
              </w:rPr>
            </w:pPr>
          </w:p>
        </w:tc>
        <w:tc>
          <w:tcPr>
            <w:tcW w:w="1349" w:type="dxa"/>
            <w:gridSpan w:val="2"/>
            <w:vAlign w:val="top"/>
          </w:tcPr>
          <w:p w14:paraId="2A9F7790">
            <w:pPr>
              <w:rPr>
                <w:szCs w:val="21"/>
              </w:rPr>
            </w:pPr>
          </w:p>
        </w:tc>
      </w:tr>
      <w:tr w14:paraId="5B9C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163820FB">
            <w:pPr>
              <w:rPr>
                <w:rFonts w:asciiTheme="minorHAnsi" w:hAnsiTheme="minorHAnsi" w:eastAsiaTheme="minorEastAsia" w:cstheme="minorBidi"/>
                <w:kern w:val="2"/>
                <w:sz w:val="21"/>
                <w:szCs w:val="21"/>
                <w:lang w:val="en-US" w:eastAsia="zh-CN" w:bidi="ar-SA"/>
              </w:rPr>
            </w:pPr>
            <w:r>
              <w:rPr>
                <w:rFonts w:hint="eastAsia"/>
                <w:szCs w:val="21"/>
                <w:lang w:val="en-US" w:eastAsia="zh-CN"/>
              </w:rPr>
              <w:t>33</w:t>
            </w:r>
          </w:p>
        </w:tc>
        <w:tc>
          <w:tcPr>
            <w:tcW w:w="6840" w:type="dxa"/>
            <w:gridSpan w:val="3"/>
            <w:vAlign w:val="top"/>
          </w:tcPr>
          <w:p w14:paraId="15071F1C">
            <w:pPr>
              <w:rPr>
                <w:rFonts w:hint="eastAsia"/>
                <w:szCs w:val="21"/>
                <w:lang w:eastAsia="zh-CN"/>
              </w:rPr>
            </w:pPr>
            <w:r>
              <w:rPr>
                <w:rFonts w:hint="eastAsia"/>
                <w:szCs w:val="21"/>
                <w:lang w:eastAsia="zh-CN"/>
              </w:rPr>
              <w:t>药品监督管理部门临床试验备案文件</w:t>
            </w:r>
          </w:p>
        </w:tc>
        <w:tc>
          <w:tcPr>
            <w:tcW w:w="1980" w:type="dxa"/>
            <w:vAlign w:val="top"/>
          </w:tcPr>
          <w:p w14:paraId="432E7C58">
            <w:pPr>
              <w:rPr>
                <w:szCs w:val="21"/>
              </w:rPr>
            </w:pPr>
          </w:p>
        </w:tc>
        <w:tc>
          <w:tcPr>
            <w:tcW w:w="1349" w:type="dxa"/>
            <w:gridSpan w:val="2"/>
            <w:vAlign w:val="top"/>
          </w:tcPr>
          <w:p w14:paraId="0835FE49">
            <w:pPr>
              <w:rPr>
                <w:szCs w:val="21"/>
              </w:rPr>
            </w:pPr>
          </w:p>
        </w:tc>
      </w:tr>
      <w:tr w14:paraId="5878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17D3373F">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34</w:t>
            </w:r>
          </w:p>
        </w:tc>
        <w:tc>
          <w:tcPr>
            <w:tcW w:w="6840" w:type="dxa"/>
            <w:gridSpan w:val="3"/>
            <w:vAlign w:val="top"/>
          </w:tcPr>
          <w:p w14:paraId="7D850215">
            <w:pPr>
              <w:rPr>
                <w:rFonts w:hint="eastAsia" w:asciiTheme="minorHAnsi" w:hAnsiTheme="minorHAnsi" w:eastAsiaTheme="minorEastAsia" w:cstheme="minorBidi"/>
                <w:kern w:val="2"/>
                <w:sz w:val="21"/>
                <w:szCs w:val="21"/>
                <w:lang w:val="en-US" w:eastAsia="zh-CN" w:bidi="ar-SA"/>
              </w:rPr>
            </w:pPr>
            <w:r>
              <w:rPr>
                <w:rFonts w:hint="eastAsia"/>
                <w:szCs w:val="21"/>
                <w:lang w:eastAsia="zh-CN"/>
              </w:rPr>
              <w:t>稽查</w:t>
            </w:r>
            <w:r>
              <w:rPr>
                <w:rFonts w:hint="eastAsia"/>
                <w:szCs w:val="21"/>
                <w:lang w:val="en-US" w:eastAsia="zh-CN"/>
              </w:rPr>
              <w:t>证明</w:t>
            </w:r>
          </w:p>
        </w:tc>
        <w:tc>
          <w:tcPr>
            <w:tcW w:w="1980" w:type="dxa"/>
            <w:vAlign w:val="top"/>
          </w:tcPr>
          <w:p w14:paraId="40F45609">
            <w:pPr>
              <w:rPr>
                <w:szCs w:val="21"/>
              </w:rPr>
            </w:pPr>
          </w:p>
        </w:tc>
        <w:tc>
          <w:tcPr>
            <w:tcW w:w="1349" w:type="dxa"/>
            <w:gridSpan w:val="2"/>
            <w:vAlign w:val="top"/>
          </w:tcPr>
          <w:p w14:paraId="4AF1E555">
            <w:pPr>
              <w:rPr>
                <w:szCs w:val="21"/>
              </w:rPr>
            </w:pPr>
          </w:p>
        </w:tc>
      </w:tr>
      <w:tr w14:paraId="73A4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50F901DB">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35</w:t>
            </w:r>
          </w:p>
        </w:tc>
        <w:tc>
          <w:tcPr>
            <w:tcW w:w="6840" w:type="dxa"/>
            <w:gridSpan w:val="3"/>
            <w:vAlign w:val="top"/>
          </w:tcPr>
          <w:p w14:paraId="3874317D">
            <w:pPr>
              <w:rPr>
                <w:rFonts w:hint="eastAsia" w:asciiTheme="minorHAnsi" w:hAnsiTheme="minorHAnsi" w:eastAsiaTheme="minorEastAsia" w:cstheme="minorBidi"/>
                <w:kern w:val="2"/>
                <w:sz w:val="21"/>
                <w:szCs w:val="21"/>
                <w:lang w:val="en-US" w:eastAsia="zh-CN" w:bidi="ar-SA"/>
              </w:rPr>
            </w:pPr>
            <w:r>
              <w:rPr>
                <w:rFonts w:hint="eastAsia"/>
                <w:szCs w:val="21"/>
                <w:lang w:eastAsia="zh-CN"/>
              </w:rPr>
              <w:t>中期或年度报告（</w:t>
            </w:r>
            <w:r>
              <w:rPr>
                <w:rFonts w:hint="eastAsia"/>
                <w:szCs w:val="21"/>
                <w:lang w:val="en-US" w:eastAsia="zh-CN"/>
              </w:rPr>
              <w:t>若有</w:t>
            </w:r>
            <w:r>
              <w:rPr>
                <w:rFonts w:hint="eastAsia"/>
                <w:szCs w:val="21"/>
                <w:lang w:eastAsia="zh-CN"/>
              </w:rPr>
              <w:t>）</w:t>
            </w:r>
          </w:p>
        </w:tc>
        <w:tc>
          <w:tcPr>
            <w:tcW w:w="1980" w:type="dxa"/>
            <w:vAlign w:val="top"/>
          </w:tcPr>
          <w:p w14:paraId="5BEF4740">
            <w:pPr>
              <w:rPr>
                <w:szCs w:val="21"/>
              </w:rPr>
            </w:pPr>
          </w:p>
        </w:tc>
        <w:tc>
          <w:tcPr>
            <w:tcW w:w="1349" w:type="dxa"/>
            <w:gridSpan w:val="2"/>
            <w:vAlign w:val="top"/>
          </w:tcPr>
          <w:p w14:paraId="242C8470">
            <w:pPr>
              <w:rPr>
                <w:szCs w:val="21"/>
              </w:rPr>
            </w:pPr>
          </w:p>
        </w:tc>
      </w:tr>
      <w:tr w14:paraId="3C3B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19FD8006">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36</w:t>
            </w:r>
          </w:p>
        </w:tc>
        <w:tc>
          <w:tcPr>
            <w:tcW w:w="6840" w:type="dxa"/>
            <w:gridSpan w:val="3"/>
            <w:vAlign w:val="top"/>
          </w:tcPr>
          <w:p w14:paraId="297D5F84">
            <w:pPr>
              <w:rPr>
                <w:rFonts w:hint="eastAsia" w:asciiTheme="minorHAnsi" w:hAnsiTheme="minorHAnsi" w:eastAsiaTheme="minorEastAsia" w:cstheme="minorBidi"/>
                <w:kern w:val="2"/>
                <w:sz w:val="21"/>
                <w:szCs w:val="21"/>
                <w:lang w:val="en-US" w:eastAsia="zh-CN" w:bidi="ar-SA"/>
              </w:rPr>
            </w:pPr>
            <w:r>
              <w:rPr>
                <w:rFonts w:hint="eastAsia"/>
                <w:szCs w:val="21"/>
                <w:lang w:eastAsia="zh-CN"/>
              </w:rPr>
              <w:t>研究者向伦理委员会提交的试验完成文件</w:t>
            </w:r>
          </w:p>
        </w:tc>
        <w:tc>
          <w:tcPr>
            <w:tcW w:w="1980" w:type="dxa"/>
            <w:vAlign w:val="top"/>
          </w:tcPr>
          <w:p w14:paraId="08CBD00B">
            <w:pPr>
              <w:rPr>
                <w:szCs w:val="21"/>
              </w:rPr>
            </w:pPr>
          </w:p>
        </w:tc>
        <w:tc>
          <w:tcPr>
            <w:tcW w:w="1349" w:type="dxa"/>
            <w:gridSpan w:val="2"/>
            <w:vAlign w:val="top"/>
          </w:tcPr>
          <w:p w14:paraId="378FCE36">
            <w:pPr>
              <w:rPr>
                <w:szCs w:val="21"/>
              </w:rPr>
            </w:pPr>
          </w:p>
        </w:tc>
      </w:tr>
      <w:tr w14:paraId="7CFD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15039A9D">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37</w:t>
            </w:r>
          </w:p>
        </w:tc>
        <w:tc>
          <w:tcPr>
            <w:tcW w:w="6840" w:type="dxa"/>
            <w:gridSpan w:val="3"/>
            <w:vAlign w:val="top"/>
          </w:tcPr>
          <w:p w14:paraId="7C6C20E0">
            <w:pPr>
              <w:rPr>
                <w:rFonts w:hint="eastAsia" w:asciiTheme="minorHAnsi" w:hAnsiTheme="minorHAnsi" w:eastAsiaTheme="minorEastAsia" w:cstheme="minorBidi"/>
                <w:kern w:val="2"/>
                <w:sz w:val="21"/>
                <w:szCs w:val="21"/>
                <w:lang w:val="en-US" w:eastAsia="zh-CN" w:bidi="ar-SA"/>
              </w:rPr>
            </w:pPr>
            <w:r>
              <w:rPr>
                <w:rFonts w:hint="eastAsia"/>
                <w:szCs w:val="21"/>
                <w:lang w:eastAsia="zh-CN"/>
              </w:rPr>
              <w:t>临床试验</w:t>
            </w:r>
            <w:r>
              <w:rPr>
                <w:rFonts w:hint="eastAsia"/>
                <w:szCs w:val="21"/>
                <w:lang w:val="en-US" w:eastAsia="zh-CN"/>
              </w:rPr>
              <w:t>分中心</w:t>
            </w:r>
            <w:r>
              <w:rPr>
                <w:rFonts w:hint="eastAsia"/>
                <w:szCs w:val="21"/>
                <w:lang w:eastAsia="zh-CN"/>
              </w:rPr>
              <w:t>小结、临床试验报告（原件）</w:t>
            </w:r>
          </w:p>
        </w:tc>
        <w:tc>
          <w:tcPr>
            <w:tcW w:w="1980" w:type="dxa"/>
            <w:vAlign w:val="top"/>
          </w:tcPr>
          <w:p w14:paraId="09DEB469">
            <w:pPr>
              <w:rPr>
                <w:szCs w:val="21"/>
              </w:rPr>
            </w:pPr>
          </w:p>
        </w:tc>
        <w:tc>
          <w:tcPr>
            <w:tcW w:w="1349" w:type="dxa"/>
            <w:gridSpan w:val="2"/>
            <w:vAlign w:val="top"/>
          </w:tcPr>
          <w:p w14:paraId="6E9FD56A">
            <w:pPr>
              <w:rPr>
                <w:szCs w:val="21"/>
              </w:rPr>
            </w:pPr>
          </w:p>
        </w:tc>
      </w:tr>
      <w:tr w14:paraId="5986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169A1A48">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38</w:t>
            </w:r>
          </w:p>
        </w:tc>
        <w:tc>
          <w:tcPr>
            <w:tcW w:w="6840" w:type="dxa"/>
            <w:gridSpan w:val="3"/>
            <w:vAlign w:val="top"/>
          </w:tcPr>
          <w:p w14:paraId="783AE3CC">
            <w:pP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其他</w:t>
            </w:r>
          </w:p>
        </w:tc>
        <w:tc>
          <w:tcPr>
            <w:tcW w:w="1980" w:type="dxa"/>
            <w:vAlign w:val="top"/>
          </w:tcPr>
          <w:p w14:paraId="359150BC">
            <w:pPr>
              <w:rPr>
                <w:szCs w:val="21"/>
              </w:rPr>
            </w:pPr>
          </w:p>
        </w:tc>
        <w:tc>
          <w:tcPr>
            <w:tcW w:w="1349" w:type="dxa"/>
            <w:gridSpan w:val="2"/>
            <w:vAlign w:val="top"/>
          </w:tcPr>
          <w:p w14:paraId="2CF4C7DC">
            <w:pPr>
              <w:rPr>
                <w:szCs w:val="21"/>
              </w:rPr>
            </w:pPr>
          </w:p>
        </w:tc>
      </w:tr>
      <w:tr w14:paraId="4DBE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0" w:type="dxa"/>
            <w:gridSpan w:val="2"/>
            <w:vAlign w:val="top"/>
          </w:tcPr>
          <w:p w14:paraId="0DC2D87E">
            <w:pPr>
              <w:jc w:val="center"/>
              <w:rPr>
                <w:b/>
                <w:bCs/>
                <w:szCs w:val="21"/>
              </w:rPr>
            </w:pPr>
            <w:r>
              <w:rPr>
                <w:rFonts w:hint="eastAsia"/>
                <w:b/>
                <w:bCs/>
                <w:szCs w:val="21"/>
              </w:rPr>
              <w:t>临床试验保存文件</w:t>
            </w:r>
          </w:p>
        </w:tc>
        <w:tc>
          <w:tcPr>
            <w:tcW w:w="1080" w:type="dxa"/>
            <w:vAlign w:val="top"/>
          </w:tcPr>
          <w:p w14:paraId="52497FB8">
            <w:pPr>
              <w:jc w:val="center"/>
              <w:rPr>
                <w:b/>
                <w:bCs/>
                <w:szCs w:val="21"/>
              </w:rPr>
            </w:pPr>
            <w:r>
              <w:rPr>
                <w:rFonts w:hint="eastAsia"/>
                <w:b/>
                <w:bCs/>
                <w:szCs w:val="21"/>
              </w:rPr>
              <w:t>存档份数</w:t>
            </w:r>
          </w:p>
        </w:tc>
        <w:tc>
          <w:tcPr>
            <w:tcW w:w="1170" w:type="dxa"/>
            <w:vAlign w:val="top"/>
          </w:tcPr>
          <w:p w14:paraId="6436F803">
            <w:pPr>
              <w:jc w:val="center"/>
              <w:rPr>
                <w:b/>
                <w:bCs/>
                <w:szCs w:val="21"/>
              </w:rPr>
            </w:pPr>
            <w:r>
              <w:rPr>
                <w:rFonts w:hint="eastAsia"/>
                <w:b/>
                <w:bCs/>
                <w:szCs w:val="21"/>
              </w:rPr>
              <w:t>缺份登记</w:t>
            </w:r>
          </w:p>
        </w:tc>
        <w:tc>
          <w:tcPr>
            <w:tcW w:w="3329" w:type="dxa"/>
            <w:gridSpan w:val="3"/>
            <w:vAlign w:val="top"/>
          </w:tcPr>
          <w:p w14:paraId="6C103FC8">
            <w:pPr>
              <w:rPr>
                <w:b/>
                <w:bCs/>
                <w:szCs w:val="21"/>
              </w:rPr>
            </w:pPr>
            <w:r>
              <w:rPr>
                <w:rFonts w:hint="eastAsia" w:ascii="宋体" w:hAnsi="宋体"/>
                <w:b/>
                <w:bCs/>
                <w:szCs w:val="21"/>
                <w:lang w:val="en-US" w:eastAsia="zh-CN"/>
              </w:rPr>
              <w:t>存档</w:t>
            </w:r>
            <w:r>
              <w:rPr>
                <w:rFonts w:hint="eastAsia" w:ascii="宋体" w:hAnsi="宋体"/>
                <w:b/>
                <w:bCs/>
                <w:szCs w:val="21"/>
              </w:rPr>
              <w:t>（</w:t>
            </w:r>
            <w:r>
              <w:rPr>
                <w:rFonts w:hint="eastAsia"/>
                <w:b/>
                <w:bCs/>
                <w:szCs w:val="21"/>
              </w:rPr>
              <w:t>页码</w:t>
            </w:r>
            <w:r>
              <w:rPr>
                <w:b/>
                <w:bCs/>
                <w:szCs w:val="21"/>
              </w:rPr>
              <w:t>/</w:t>
            </w:r>
            <w:r>
              <w:rPr>
                <w:rFonts w:hint="eastAsia"/>
                <w:b/>
                <w:bCs/>
                <w:szCs w:val="21"/>
              </w:rPr>
              <w:t>盒数）</w:t>
            </w:r>
          </w:p>
        </w:tc>
      </w:tr>
      <w:tr w14:paraId="3D87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61E23AD0">
            <w:pPr>
              <w:rPr>
                <w:rFonts w:hint="eastAsia" w:eastAsiaTheme="minorEastAsia"/>
                <w:szCs w:val="21"/>
                <w:lang w:val="en-US" w:eastAsia="zh-CN"/>
              </w:rPr>
            </w:pPr>
            <w:r>
              <w:rPr>
                <w:rFonts w:hint="eastAsia"/>
                <w:szCs w:val="21"/>
                <w:lang w:val="en-US" w:eastAsia="zh-CN"/>
              </w:rPr>
              <w:t>1</w:t>
            </w:r>
          </w:p>
        </w:tc>
        <w:tc>
          <w:tcPr>
            <w:tcW w:w="4590" w:type="dxa"/>
            <w:vAlign w:val="top"/>
          </w:tcPr>
          <w:p w14:paraId="7BCF22F7">
            <w:pPr>
              <w:rPr>
                <w:szCs w:val="21"/>
              </w:rPr>
            </w:pPr>
            <w:r>
              <w:rPr>
                <w:rFonts w:hint="eastAsia"/>
                <w:szCs w:val="21"/>
              </w:rPr>
              <w:t>已签名的知情同意书</w:t>
            </w:r>
            <w:r>
              <w:rPr>
                <w:szCs w:val="21"/>
              </w:rPr>
              <w:t xml:space="preserve">               (</w:t>
            </w:r>
            <w:r>
              <w:rPr>
                <w:rFonts w:hint="eastAsia"/>
                <w:szCs w:val="21"/>
              </w:rPr>
              <w:t>原件</w:t>
            </w:r>
            <w:r>
              <w:rPr>
                <w:szCs w:val="21"/>
              </w:rPr>
              <w:t>)</w:t>
            </w:r>
          </w:p>
        </w:tc>
        <w:tc>
          <w:tcPr>
            <w:tcW w:w="1080" w:type="dxa"/>
            <w:vAlign w:val="top"/>
          </w:tcPr>
          <w:p w14:paraId="3C875C78">
            <w:pPr>
              <w:rPr>
                <w:szCs w:val="21"/>
              </w:rPr>
            </w:pPr>
          </w:p>
        </w:tc>
        <w:tc>
          <w:tcPr>
            <w:tcW w:w="1170" w:type="dxa"/>
            <w:vAlign w:val="top"/>
          </w:tcPr>
          <w:p w14:paraId="3B0B26C5">
            <w:pPr>
              <w:rPr>
                <w:szCs w:val="21"/>
              </w:rPr>
            </w:pPr>
          </w:p>
        </w:tc>
        <w:tc>
          <w:tcPr>
            <w:tcW w:w="2160" w:type="dxa"/>
            <w:gridSpan w:val="2"/>
            <w:vAlign w:val="top"/>
          </w:tcPr>
          <w:p w14:paraId="4C2E1F7F">
            <w:pPr>
              <w:rPr>
                <w:szCs w:val="21"/>
              </w:rPr>
            </w:pPr>
          </w:p>
        </w:tc>
        <w:tc>
          <w:tcPr>
            <w:tcW w:w="1169" w:type="dxa"/>
            <w:vMerge w:val="restart"/>
            <w:vAlign w:val="top"/>
          </w:tcPr>
          <w:p w14:paraId="1695873B">
            <w:pPr>
              <w:rPr>
                <w:szCs w:val="21"/>
              </w:rPr>
            </w:pPr>
          </w:p>
        </w:tc>
      </w:tr>
      <w:tr w14:paraId="24D6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5BDBBF12">
            <w:pPr>
              <w:rPr>
                <w:rFonts w:hint="eastAsia" w:eastAsiaTheme="minorEastAsia"/>
                <w:szCs w:val="21"/>
                <w:lang w:val="en-US" w:eastAsia="zh-CN"/>
              </w:rPr>
            </w:pPr>
            <w:r>
              <w:rPr>
                <w:rFonts w:hint="eastAsia"/>
                <w:szCs w:val="21"/>
                <w:lang w:val="en-US" w:eastAsia="zh-CN"/>
              </w:rPr>
              <w:t>2</w:t>
            </w:r>
          </w:p>
        </w:tc>
        <w:tc>
          <w:tcPr>
            <w:tcW w:w="4590" w:type="dxa"/>
            <w:vAlign w:val="top"/>
          </w:tcPr>
          <w:p w14:paraId="5516C214">
            <w:pPr>
              <w:rPr>
                <w:szCs w:val="21"/>
              </w:rPr>
            </w:pPr>
            <w:r>
              <w:rPr>
                <w:rFonts w:hint="eastAsia"/>
                <w:szCs w:val="21"/>
              </w:rPr>
              <w:t>病例报告表（已填写、签名、注明日期）</w:t>
            </w:r>
            <w:r>
              <w:rPr>
                <w:szCs w:val="21"/>
              </w:rPr>
              <w:t>(</w:t>
            </w:r>
            <w:r>
              <w:rPr>
                <w:rFonts w:hint="eastAsia"/>
                <w:szCs w:val="21"/>
                <w:lang w:val="en-US" w:eastAsia="zh-CN"/>
              </w:rPr>
              <w:t>复印件</w:t>
            </w:r>
            <w:r>
              <w:rPr>
                <w:szCs w:val="21"/>
              </w:rPr>
              <w:t>)</w:t>
            </w:r>
          </w:p>
        </w:tc>
        <w:tc>
          <w:tcPr>
            <w:tcW w:w="1080" w:type="dxa"/>
            <w:vAlign w:val="top"/>
          </w:tcPr>
          <w:p w14:paraId="01146A5F">
            <w:pPr>
              <w:rPr>
                <w:szCs w:val="21"/>
              </w:rPr>
            </w:pPr>
          </w:p>
        </w:tc>
        <w:tc>
          <w:tcPr>
            <w:tcW w:w="1170" w:type="dxa"/>
            <w:vAlign w:val="top"/>
          </w:tcPr>
          <w:p w14:paraId="584ABA46">
            <w:pPr>
              <w:rPr>
                <w:szCs w:val="21"/>
              </w:rPr>
            </w:pPr>
          </w:p>
        </w:tc>
        <w:tc>
          <w:tcPr>
            <w:tcW w:w="2160" w:type="dxa"/>
            <w:gridSpan w:val="2"/>
            <w:vAlign w:val="top"/>
          </w:tcPr>
          <w:p w14:paraId="5CEE9FD5">
            <w:pPr>
              <w:rPr>
                <w:szCs w:val="21"/>
              </w:rPr>
            </w:pPr>
          </w:p>
        </w:tc>
        <w:tc>
          <w:tcPr>
            <w:tcW w:w="1169" w:type="dxa"/>
            <w:vMerge w:val="continue"/>
            <w:vAlign w:val="top"/>
          </w:tcPr>
          <w:p w14:paraId="6CAF651B">
            <w:pPr>
              <w:rPr>
                <w:szCs w:val="21"/>
              </w:rPr>
            </w:pPr>
          </w:p>
        </w:tc>
      </w:tr>
      <w:tr w14:paraId="14E9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top"/>
          </w:tcPr>
          <w:p w14:paraId="7A3FBDC4">
            <w:pPr>
              <w:rPr>
                <w:rFonts w:hint="eastAsia" w:eastAsiaTheme="minorEastAsia"/>
                <w:szCs w:val="21"/>
                <w:lang w:val="en-US" w:eastAsia="zh-CN"/>
              </w:rPr>
            </w:pPr>
            <w:r>
              <w:rPr>
                <w:rFonts w:hint="eastAsia"/>
                <w:szCs w:val="21"/>
                <w:lang w:val="en-US" w:eastAsia="zh-CN"/>
              </w:rPr>
              <w:t>3</w:t>
            </w:r>
          </w:p>
        </w:tc>
        <w:tc>
          <w:tcPr>
            <w:tcW w:w="4590" w:type="dxa"/>
            <w:vAlign w:val="top"/>
          </w:tcPr>
          <w:p w14:paraId="3241F275">
            <w:pPr>
              <w:rPr>
                <w:rFonts w:hint="eastAsia"/>
                <w:szCs w:val="21"/>
                <w:lang w:eastAsia="zh-CN"/>
              </w:rPr>
            </w:pPr>
            <w:r>
              <w:rPr>
                <w:rFonts w:hint="eastAsia"/>
                <w:szCs w:val="21"/>
              </w:rPr>
              <w:t>原始医疗文件  （原件）</w:t>
            </w:r>
          </w:p>
        </w:tc>
        <w:tc>
          <w:tcPr>
            <w:tcW w:w="1080" w:type="dxa"/>
            <w:vAlign w:val="top"/>
          </w:tcPr>
          <w:p w14:paraId="015F49EB">
            <w:pPr>
              <w:rPr>
                <w:szCs w:val="21"/>
              </w:rPr>
            </w:pPr>
          </w:p>
        </w:tc>
        <w:tc>
          <w:tcPr>
            <w:tcW w:w="1170" w:type="dxa"/>
            <w:vAlign w:val="top"/>
          </w:tcPr>
          <w:p w14:paraId="1941E336">
            <w:pPr>
              <w:rPr>
                <w:szCs w:val="21"/>
              </w:rPr>
            </w:pPr>
          </w:p>
        </w:tc>
        <w:tc>
          <w:tcPr>
            <w:tcW w:w="2160" w:type="dxa"/>
            <w:gridSpan w:val="2"/>
            <w:vAlign w:val="top"/>
          </w:tcPr>
          <w:p w14:paraId="569D8B92">
            <w:pPr>
              <w:rPr>
                <w:szCs w:val="21"/>
              </w:rPr>
            </w:pPr>
          </w:p>
        </w:tc>
        <w:tc>
          <w:tcPr>
            <w:tcW w:w="1169" w:type="dxa"/>
            <w:vMerge w:val="continue"/>
            <w:vAlign w:val="top"/>
          </w:tcPr>
          <w:p w14:paraId="4775D16D">
            <w:pPr>
              <w:rPr>
                <w:szCs w:val="21"/>
              </w:rPr>
            </w:pPr>
          </w:p>
        </w:tc>
      </w:tr>
      <w:tr w14:paraId="06AE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top"/>
          </w:tcPr>
          <w:p w14:paraId="49CF57B9">
            <w:pPr>
              <w:rPr>
                <w:rFonts w:hint="eastAsia" w:eastAsiaTheme="minorEastAsia"/>
                <w:szCs w:val="21"/>
                <w:lang w:val="en-US" w:eastAsia="zh-CN"/>
              </w:rPr>
            </w:pPr>
            <w:r>
              <w:rPr>
                <w:rFonts w:hint="eastAsia"/>
                <w:szCs w:val="21"/>
                <w:lang w:val="en-US" w:eastAsia="zh-CN"/>
              </w:rPr>
              <w:t>4</w:t>
            </w:r>
          </w:p>
        </w:tc>
        <w:tc>
          <w:tcPr>
            <w:tcW w:w="4590" w:type="dxa"/>
            <w:vAlign w:val="top"/>
          </w:tcPr>
          <w:p w14:paraId="5DF9B946">
            <w:pPr>
              <w:rPr>
                <w:rFonts w:hint="eastAsia"/>
                <w:szCs w:val="21"/>
              </w:rPr>
            </w:pPr>
            <w:r>
              <w:rPr>
                <w:rFonts w:hint="eastAsia"/>
                <w:szCs w:val="21"/>
              </w:rPr>
              <w:t>所有检测试验结果原始记录（若有）</w:t>
            </w:r>
          </w:p>
        </w:tc>
        <w:tc>
          <w:tcPr>
            <w:tcW w:w="1080" w:type="dxa"/>
            <w:vAlign w:val="top"/>
          </w:tcPr>
          <w:p w14:paraId="63E84637">
            <w:pPr>
              <w:rPr>
                <w:szCs w:val="21"/>
              </w:rPr>
            </w:pPr>
          </w:p>
        </w:tc>
        <w:tc>
          <w:tcPr>
            <w:tcW w:w="1170" w:type="dxa"/>
            <w:vAlign w:val="top"/>
          </w:tcPr>
          <w:p w14:paraId="1579FD91">
            <w:pPr>
              <w:rPr>
                <w:szCs w:val="21"/>
              </w:rPr>
            </w:pPr>
          </w:p>
        </w:tc>
        <w:tc>
          <w:tcPr>
            <w:tcW w:w="2160" w:type="dxa"/>
            <w:gridSpan w:val="2"/>
            <w:vAlign w:val="top"/>
          </w:tcPr>
          <w:p w14:paraId="20D5A7FA">
            <w:pPr>
              <w:rPr>
                <w:szCs w:val="21"/>
              </w:rPr>
            </w:pPr>
          </w:p>
        </w:tc>
        <w:tc>
          <w:tcPr>
            <w:tcW w:w="1169" w:type="dxa"/>
            <w:vMerge w:val="continue"/>
            <w:vAlign w:val="top"/>
          </w:tcPr>
          <w:p w14:paraId="12FFB2FF">
            <w:pPr>
              <w:rPr>
                <w:szCs w:val="21"/>
              </w:rPr>
            </w:pPr>
          </w:p>
        </w:tc>
      </w:tr>
      <w:tr w14:paraId="702D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top"/>
          </w:tcPr>
          <w:p w14:paraId="0B1E17E6">
            <w:pPr>
              <w:rPr>
                <w:szCs w:val="21"/>
              </w:rPr>
            </w:pPr>
          </w:p>
        </w:tc>
        <w:tc>
          <w:tcPr>
            <w:tcW w:w="4590" w:type="dxa"/>
            <w:vAlign w:val="top"/>
          </w:tcPr>
          <w:p w14:paraId="25D8571C">
            <w:pPr>
              <w:rPr>
                <w:szCs w:val="21"/>
              </w:rPr>
            </w:pPr>
          </w:p>
        </w:tc>
        <w:tc>
          <w:tcPr>
            <w:tcW w:w="1080" w:type="dxa"/>
            <w:vAlign w:val="top"/>
          </w:tcPr>
          <w:p w14:paraId="5D10CB36">
            <w:pPr>
              <w:rPr>
                <w:szCs w:val="21"/>
              </w:rPr>
            </w:pPr>
          </w:p>
        </w:tc>
        <w:tc>
          <w:tcPr>
            <w:tcW w:w="1170" w:type="dxa"/>
            <w:vAlign w:val="top"/>
          </w:tcPr>
          <w:p w14:paraId="4BCED501">
            <w:pPr>
              <w:rPr>
                <w:szCs w:val="21"/>
              </w:rPr>
            </w:pPr>
          </w:p>
        </w:tc>
        <w:tc>
          <w:tcPr>
            <w:tcW w:w="2160" w:type="dxa"/>
            <w:gridSpan w:val="2"/>
            <w:vAlign w:val="top"/>
          </w:tcPr>
          <w:p w14:paraId="0C4B29CE">
            <w:pPr>
              <w:rPr>
                <w:szCs w:val="21"/>
              </w:rPr>
            </w:pPr>
          </w:p>
        </w:tc>
        <w:tc>
          <w:tcPr>
            <w:tcW w:w="1169" w:type="dxa"/>
            <w:vMerge w:val="continue"/>
            <w:vAlign w:val="top"/>
          </w:tcPr>
          <w:p w14:paraId="26335134">
            <w:pPr>
              <w:rPr>
                <w:szCs w:val="21"/>
              </w:rPr>
            </w:pPr>
          </w:p>
        </w:tc>
      </w:tr>
      <w:tr w14:paraId="7DDD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top"/>
          </w:tcPr>
          <w:p w14:paraId="2627CAA2">
            <w:pPr>
              <w:rPr>
                <w:szCs w:val="21"/>
              </w:rPr>
            </w:pPr>
          </w:p>
        </w:tc>
        <w:tc>
          <w:tcPr>
            <w:tcW w:w="4590" w:type="dxa"/>
            <w:vAlign w:val="top"/>
          </w:tcPr>
          <w:p w14:paraId="215FAFCA">
            <w:pPr>
              <w:rPr>
                <w:szCs w:val="21"/>
              </w:rPr>
            </w:pPr>
          </w:p>
        </w:tc>
        <w:tc>
          <w:tcPr>
            <w:tcW w:w="1080" w:type="dxa"/>
            <w:vAlign w:val="top"/>
          </w:tcPr>
          <w:p w14:paraId="1A92025F">
            <w:pPr>
              <w:rPr>
                <w:szCs w:val="21"/>
              </w:rPr>
            </w:pPr>
          </w:p>
        </w:tc>
        <w:tc>
          <w:tcPr>
            <w:tcW w:w="1170" w:type="dxa"/>
            <w:vAlign w:val="top"/>
          </w:tcPr>
          <w:p w14:paraId="4E40133A">
            <w:pPr>
              <w:rPr>
                <w:szCs w:val="21"/>
              </w:rPr>
            </w:pPr>
          </w:p>
        </w:tc>
        <w:tc>
          <w:tcPr>
            <w:tcW w:w="2160" w:type="dxa"/>
            <w:gridSpan w:val="2"/>
            <w:vAlign w:val="top"/>
          </w:tcPr>
          <w:p w14:paraId="0353678A">
            <w:pPr>
              <w:rPr>
                <w:szCs w:val="21"/>
              </w:rPr>
            </w:pPr>
          </w:p>
        </w:tc>
        <w:tc>
          <w:tcPr>
            <w:tcW w:w="1169" w:type="dxa"/>
            <w:vMerge w:val="continue"/>
            <w:vAlign w:val="top"/>
          </w:tcPr>
          <w:p w14:paraId="145B4C5A">
            <w:pPr>
              <w:rPr>
                <w:szCs w:val="21"/>
              </w:rPr>
            </w:pPr>
          </w:p>
        </w:tc>
      </w:tr>
    </w:tbl>
    <w:p w14:paraId="58A15DBE"/>
    <w:p w14:paraId="0AB55D66">
      <w:pPr>
        <w:rPr>
          <w:rFonts w:hint="eastAsia"/>
          <w:lang w:eastAsia="zh-CN"/>
        </w:rPr>
      </w:pPr>
    </w:p>
    <w:p w14:paraId="7213AB88">
      <w:pPr>
        <w:rPr>
          <w:rFonts w:hint="eastAsia"/>
          <w:lang w:eastAsia="zh-CN"/>
        </w:rPr>
      </w:pPr>
    </w:p>
    <w:p w14:paraId="66225EA1">
      <w:r>
        <w:rPr>
          <w:rFonts w:hint="eastAsia"/>
          <w:lang w:eastAsia="zh-CN"/>
        </w:rPr>
        <w:t>科室</w:t>
      </w:r>
      <w:r>
        <w:rPr>
          <w:rFonts w:hint="eastAsia"/>
        </w:rPr>
        <w:t>归档人签名：</w:t>
      </w:r>
      <w:r>
        <w:t xml:space="preserve">                                        </w:t>
      </w:r>
      <w:r>
        <w:rPr>
          <w:rFonts w:hint="eastAsia"/>
          <w:lang w:val="en-US" w:eastAsia="zh-CN"/>
        </w:rPr>
        <w:t xml:space="preserve">    </w:t>
      </w:r>
      <w:r>
        <w:t xml:space="preserve"> </w:t>
      </w:r>
      <w:r>
        <w:rPr>
          <w:rFonts w:hint="eastAsia"/>
        </w:rPr>
        <w:t>时间：</w:t>
      </w:r>
    </w:p>
    <w:p w14:paraId="74B91146"/>
    <w:p w14:paraId="0E5342AC">
      <w:pPr>
        <w:pStyle w:val="2"/>
        <w:ind w:left="0" w:leftChars="0"/>
      </w:pPr>
      <w:r>
        <w:rPr>
          <w:rFonts w:hint="eastAsia"/>
          <w:lang w:eastAsia="zh-CN"/>
        </w:rPr>
        <w:t>机构</w:t>
      </w:r>
      <w:r>
        <w:rPr>
          <w:rFonts w:hint="eastAsia"/>
          <w:lang w:val="en-US" w:eastAsia="zh-CN"/>
        </w:rPr>
        <w:t>资料管理员</w:t>
      </w:r>
      <w:r>
        <w:rPr>
          <w:rFonts w:hint="eastAsia"/>
        </w:rPr>
        <w:t>签名：</w:t>
      </w:r>
      <w:r>
        <w:t xml:space="preserve">                                         </w:t>
      </w:r>
      <w:r>
        <w:rPr>
          <w:rFonts w:hint="eastAsia"/>
        </w:rPr>
        <w:t>时间：</w:t>
      </w:r>
    </w:p>
    <w:p w14:paraId="2673F2B4"/>
    <w:p w14:paraId="51A8298C">
      <w:bookmarkStart w:id="0" w:name="_GoBack"/>
      <w:bookmarkEnd w:id="0"/>
    </w:p>
    <w:sectPr>
      <w:headerReference r:id="rId3" w:type="default"/>
      <w:footerReference r:id="rId4" w:type="default"/>
      <w:footerReference r:id="rId5" w:type="even"/>
      <w:pgSz w:w="11850" w:h="16783"/>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5980">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4168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34168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p w14:paraId="79DBA85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482B3">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48D219F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1D562">
    <w:pPr>
      <w:pStyle w:val="4"/>
      <w:jc w:val="both"/>
      <w:rPr>
        <w:rFonts w:ascii="Times New Roman" w:hAnsi="Times New Roman" w:eastAsiaTheme="minorEastAsia"/>
        <w:sz w:val="18"/>
      </w:rPr>
    </w:pPr>
    <w:r>
      <w:rPr>
        <w:rFonts w:hint="eastAsia" w:ascii="Times New Roman" w:hAnsi="Times New Roman" w:eastAsiaTheme="minorEastAsia"/>
        <w:sz w:val="18"/>
        <w:lang w:eastAsia="zh-CN"/>
      </w:rPr>
      <w:t>福州大学附属</w:t>
    </w:r>
    <w:r>
      <w:rPr>
        <w:rFonts w:hint="eastAsia" w:ascii="Times New Roman" w:hAnsi="Times New Roman" w:eastAsiaTheme="minorEastAsia"/>
        <w:sz w:val="18"/>
      </w:rPr>
      <w:t xml:space="preserve">省立医院  </w:t>
    </w:r>
    <w:r>
      <w:rPr>
        <w:rFonts w:hint="eastAsia" w:ascii="Times New Roman" w:hAnsi="Times New Roman"/>
        <w:sz w:val="18"/>
        <w:lang w:val="en-US" w:eastAsia="zh-CN"/>
      </w:rPr>
      <w:t>医疗器械</w:t>
    </w:r>
    <w:r>
      <w:rPr>
        <w:rFonts w:hint="eastAsia" w:ascii="Times New Roman" w:hAnsi="Times New Roman" w:eastAsiaTheme="minorEastAsia"/>
        <w:sz w:val="18"/>
      </w:rPr>
      <w:t>临床试验机构                       文件编号：</w:t>
    </w:r>
    <w:r>
      <w:rPr>
        <w:rFonts w:hint="eastAsia" w:ascii="Times New Roman" w:hAnsi="Times New Roman" w:eastAsiaTheme="minorEastAsia"/>
        <w:sz w:val="18"/>
        <w:lang w:val="en-US" w:eastAsia="zh-CN"/>
      </w:rPr>
      <w:t>QS</w:t>
    </w:r>
    <w:r>
      <w:rPr>
        <w:rFonts w:ascii="Times New Roman" w:hAnsi="Times New Roman" w:eastAsiaTheme="minorEastAsia"/>
        <w:sz w:val="18"/>
      </w:rPr>
      <w:t>JG-</w:t>
    </w:r>
    <w:r>
      <w:rPr>
        <w:rFonts w:hint="eastAsia" w:ascii="Times New Roman" w:hAnsi="Times New Roman" w:eastAsiaTheme="minorEastAsia"/>
        <w:sz w:val="18"/>
      </w:rPr>
      <w:t>form</w:t>
    </w:r>
    <w:r>
      <w:rPr>
        <w:rFonts w:ascii="Times New Roman" w:hAnsi="Times New Roman" w:eastAsiaTheme="minorEastAsia"/>
        <w:sz w:val="18"/>
      </w:rPr>
      <w:t>-0</w:t>
    </w:r>
    <w:r>
      <w:rPr>
        <w:rFonts w:hint="eastAsia" w:ascii="Times New Roman" w:hAnsi="Times New Roman"/>
        <w:sz w:val="18"/>
        <w:lang w:val="en-US" w:eastAsia="zh-CN"/>
      </w:rPr>
      <w:t>0</w:t>
    </w:r>
    <w:r>
      <w:rPr>
        <w:rFonts w:hint="eastAsia" w:ascii="Times New Roman" w:hAnsi="Times New Roman" w:eastAsiaTheme="minorEastAsia"/>
        <w:sz w:val="18"/>
        <w:lang w:val="en-US" w:eastAsia="zh-CN"/>
      </w:rPr>
      <w:t>4</w:t>
    </w:r>
    <w:r>
      <w:rPr>
        <w:rFonts w:hint="eastAsia" w:ascii="Times New Roman" w:hAnsi="Times New Roman" w:eastAsiaTheme="minorEastAsia"/>
        <w:sz w:val="18"/>
      </w:rPr>
      <w:t>-</w:t>
    </w:r>
    <w:r>
      <w:rPr>
        <w:rFonts w:hint="eastAsia" w:ascii="Times New Roman" w:hAnsi="Times New Roman" w:eastAsiaTheme="minorEastAsia"/>
        <w:sz w:val="18"/>
        <w:lang w:val="en-US" w:eastAsia="zh-CN"/>
      </w:rPr>
      <w:t>1.0</w:t>
    </w:r>
    <w:r>
      <w:rPr>
        <w:rFonts w:hint="eastAsia" w:ascii="Times New Roman" w:hAnsi="Times New Roman" w:eastAsiaTheme="minorEastAsia"/>
        <w:sz w:val="18"/>
      </w:rPr>
      <w:t xml:space="preserve">  </w:t>
    </w:r>
    <w:r>
      <w:rPr>
        <w:rFonts w:ascii="Times New Roman" w:hAnsi="Times New Roman" w:eastAsiaTheme="minorEastAsia"/>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OWMxZTgwZGZkNjA3OTAxODQ0ZTIxZTdjODJkMjMifQ=="/>
  </w:docVars>
  <w:rsids>
    <w:rsidRoot w:val="29DC1083"/>
    <w:rsid w:val="1B3A0F46"/>
    <w:rsid w:val="1FA47764"/>
    <w:rsid w:val="20841F78"/>
    <w:rsid w:val="24286B52"/>
    <w:rsid w:val="26F349B0"/>
    <w:rsid w:val="29DC1083"/>
    <w:rsid w:val="2BDB446A"/>
    <w:rsid w:val="2BE21C88"/>
    <w:rsid w:val="2F3653DD"/>
    <w:rsid w:val="31E92A74"/>
    <w:rsid w:val="33EC31A8"/>
    <w:rsid w:val="3BB01432"/>
    <w:rsid w:val="3CE4179B"/>
    <w:rsid w:val="435009A8"/>
    <w:rsid w:val="436209B7"/>
    <w:rsid w:val="4B9B1227"/>
    <w:rsid w:val="4C630A31"/>
    <w:rsid w:val="4C703BF3"/>
    <w:rsid w:val="4E6D269E"/>
    <w:rsid w:val="544A2FFD"/>
    <w:rsid w:val="58EC3F80"/>
    <w:rsid w:val="5E9C2DDA"/>
    <w:rsid w:val="5EAA6C6B"/>
    <w:rsid w:val="73283FAE"/>
    <w:rsid w:val="79CE058F"/>
    <w:rsid w:val="7BD97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938</Words>
  <Characters>967</Characters>
  <Lines>0</Lines>
  <Paragraphs>0</Paragraphs>
  <TotalTime>2</TotalTime>
  <ScaleCrop>false</ScaleCrop>
  <LinksUpToDate>false</LinksUpToDate>
  <CharactersWithSpaces>1111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2016-06-14T02:59:00Z</dcterms:created>
  <dc:creator>lenovo</dc:creator>
  <cp:lastModifiedBy>婧子</cp:lastModifiedBy>
  <cp:lastPrinted>2017-08-03T09:30:00Z</cp:lastPrinted>
  <dcterms:modified xsi:type="dcterms:W3CDTF">2024-11-08T08:26:48Z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5CCE1B394402458ABAC6F8E418C44F21_12</vt:lpwstr>
  </property>
</Properties>
</file>