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r>
        <w:rPr>
          <w:rFonts w:hint="eastAsia" w:hAnsi="宋体"/>
          <w:color w:val="auto"/>
        </w:rPr>
        <w:t xml:space="preserve">  </w:t>
      </w:r>
    </w:p>
    <w:tbl>
      <w:tblPr>
        <w:tblStyle w:val="11"/>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4"/>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法定代表人姓名：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w:t>
      </w:r>
      <w:r>
        <w:rPr>
          <w:rFonts w:hint="eastAsia" w:ascii="宋体" w:hAnsi="宋体"/>
          <w:b/>
          <w:color w:val="auto"/>
          <w:sz w:val="32"/>
          <w:u w:val="single"/>
        </w:rPr>
        <w:t>20</w:t>
      </w:r>
      <w:r>
        <w:rPr>
          <w:rFonts w:hint="eastAsia" w:ascii="宋体" w:hAnsi="宋体"/>
          <w:b/>
          <w:color w:val="auto"/>
          <w:sz w:val="32"/>
          <w:u w:val="single"/>
          <w:lang w:val="en-US" w:eastAsia="zh-CN"/>
        </w:rPr>
        <w:t>22</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(1) 承诺书……………………………………………………………页码，下同</w:t>
      </w:r>
    </w:p>
    <w:p>
      <w:pPr>
        <w:spacing w:line="400" w:lineRule="exact"/>
        <w:rPr>
          <w:rFonts w:ascii="宋体" w:hAnsi="宋体"/>
          <w:color w:val="auto"/>
          <w:sz w:val="24"/>
        </w:rPr>
      </w:pPr>
      <w:r>
        <w:rPr>
          <w:rFonts w:hint="eastAsia" w:ascii="宋体" w:hAnsi="宋体"/>
          <w:color w:val="auto"/>
          <w:sz w:val="24"/>
        </w:rPr>
        <w:t>(2) 资格、技术、商务评标标准对照情况点对点应答表</w:t>
      </w:r>
    </w:p>
    <w:p>
      <w:pPr>
        <w:spacing w:line="400" w:lineRule="exact"/>
        <w:rPr>
          <w:rFonts w:ascii="宋体" w:hAnsi="宋体"/>
          <w:color w:val="auto"/>
          <w:sz w:val="24"/>
        </w:rPr>
      </w:pPr>
      <w:r>
        <w:rPr>
          <w:rFonts w:hint="eastAsia" w:ascii="宋体" w:hAnsi="宋体"/>
          <w:color w:val="auto"/>
          <w:sz w:val="24"/>
        </w:rPr>
        <w:t>(3) 报价一览表</w:t>
      </w:r>
    </w:p>
    <w:p>
      <w:pPr>
        <w:spacing w:line="400" w:lineRule="exact"/>
        <w:rPr>
          <w:rFonts w:hint="eastAsia"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w:t>
      </w:r>
    </w:p>
    <w:p>
      <w:pPr>
        <w:spacing w:line="400" w:lineRule="exact"/>
        <w:rPr>
          <w:rFonts w:ascii="宋体" w:hAnsi="宋体"/>
          <w:color w:val="auto"/>
          <w:sz w:val="24"/>
        </w:rPr>
      </w:pPr>
      <w:r>
        <w:rPr>
          <w:rFonts w:hint="eastAsia" w:ascii="宋体" w:hAnsi="宋体"/>
          <w:color w:val="auto"/>
          <w:sz w:val="24"/>
        </w:rPr>
        <w:t>(5) 售后服务承诺</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5"/>
        <w:spacing w:line="400" w:lineRule="exact"/>
        <w:jc w:val="center"/>
        <w:outlineLvl w:val="9"/>
        <w:rPr>
          <w:rFonts w:hAnsi="宋体"/>
          <w:color w:val="auto"/>
          <w:sz w:val="24"/>
          <w:u w:val="single"/>
        </w:rPr>
      </w:pPr>
      <w:r>
        <w:rPr>
          <w:rFonts w:hint="eastAsia" w:hAnsi="宋体"/>
          <w:color w:val="auto"/>
        </w:rPr>
        <w:br w:type="page"/>
      </w:r>
      <w:bookmarkStart w:id="1" w:name="_Toc29672"/>
      <w:bookmarkStart w:id="2" w:name="_Toc27443"/>
      <w:bookmarkStart w:id="3" w:name="_Toc4860"/>
      <w:bookmarkStart w:id="4" w:name="_Toc26990"/>
      <w:bookmarkStart w:id="5" w:name="_Toc25621"/>
      <w:bookmarkStart w:id="6" w:name="_Toc26213"/>
      <w:bookmarkStart w:id="7" w:name="_Toc12402"/>
      <w:bookmarkStart w:id="8" w:name="_Toc23741"/>
      <w:bookmarkStart w:id="9" w:name="_Toc21441"/>
      <w:bookmarkStart w:id="10" w:name="_Toc25524"/>
      <w:bookmarkStart w:id="11" w:name="_Toc4491"/>
      <w:bookmarkStart w:id="12" w:name="_Toc8461"/>
      <w:bookmarkStart w:id="13" w:name="_Toc30319"/>
      <w:bookmarkStart w:id="14" w:name="_Toc3001"/>
      <w:bookmarkStart w:id="15" w:name="_Toc3452"/>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(招标人)</w:t>
      </w:r>
    </w:p>
    <w:p>
      <w:pPr>
        <w:adjustRightInd w:val="0"/>
        <w:snapToGrid w:val="0"/>
        <w:spacing w:line="360" w:lineRule="exact"/>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，本签字代表（全名、职务）正式授权并代表供应商（供应商名称、地址）提交下述文件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spacing w:line="360" w:lineRule="exact"/>
        <w:rPr>
          <w:rFonts w:ascii="宋体" w:hAnsi="宋体"/>
          <w:color w:val="auto"/>
          <w:sz w:val="24"/>
        </w:rPr>
      </w:pPr>
      <w:r>
        <w:rPr>
          <w:rFonts w:hint="eastAsia" w:ascii="宋体" w:hAnsi="宋体"/>
          <w:color w:val="auto"/>
          <w:sz w:val="24"/>
        </w:rPr>
        <w:t>(1) 承诺书</w:t>
      </w:r>
    </w:p>
    <w:p>
      <w:pPr>
        <w:spacing w:line="360" w:lineRule="exact"/>
        <w:rPr>
          <w:rFonts w:ascii="宋体" w:hAnsi="宋体"/>
          <w:color w:val="auto"/>
          <w:sz w:val="24"/>
        </w:rPr>
      </w:pPr>
      <w:r>
        <w:rPr>
          <w:rFonts w:hint="eastAsia" w:ascii="宋体" w:hAnsi="宋体"/>
          <w:color w:val="auto"/>
          <w:sz w:val="24"/>
        </w:rPr>
        <w:t>(2) 资格、技术、商务评标标准对照情况点对点应答表</w:t>
      </w:r>
    </w:p>
    <w:p>
      <w:pPr>
        <w:spacing w:line="360" w:lineRule="exact"/>
        <w:rPr>
          <w:rFonts w:ascii="宋体" w:hAnsi="宋体"/>
          <w:color w:val="auto"/>
          <w:sz w:val="24"/>
        </w:rPr>
      </w:pPr>
      <w:r>
        <w:rPr>
          <w:rFonts w:hint="eastAsia" w:ascii="宋体" w:hAnsi="宋体"/>
          <w:color w:val="auto"/>
          <w:sz w:val="24"/>
        </w:rPr>
        <w:t>(3) 报价一览表</w:t>
      </w:r>
    </w:p>
    <w:p>
      <w:pPr>
        <w:spacing w:line="360" w:lineRule="exact"/>
        <w:rPr>
          <w:rFonts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分项报价表（若有）</w:t>
      </w:r>
    </w:p>
    <w:p>
      <w:pPr>
        <w:spacing w:line="400" w:lineRule="exact"/>
        <w:rPr>
          <w:rFonts w:ascii="宋体" w:hAnsi="宋体"/>
          <w:color w:val="auto"/>
          <w:sz w:val="24"/>
        </w:rPr>
      </w:pPr>
      <w:r>
        <w:rPr>
          <w:rFonts w:hint="eastAsia" w:ascii="宋体" w:hAnsi="宋体"/>
          <w:color w:val="auto"/>
          <w:sz w:val="24"/>
        </w:rPr>
        <w:t>(5) 售后服务承诺</w:t>
      </w:r>
      <w:r>
        <w:rPr>
          <w:rFonts w:hint="eastAsia" w:ascii="宋体" w:hAnsi="宋体" w:cs="宋体"/>
          <w:color w:val="auto"/>
          <w:sz w:val="24"/>
        </w:rPr>
        <w:t>（若有）</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r>
        <w:rPr>
          <w:rFonts w:hint="eastAsia" w:ascii="宋体" w:hAnsi="宋体" w:cs="宋体"/>
          <w:color w:val="auto"/>
          <w:sz w:val="24"/>
        </w:rPr>
        <w:t>（若有）</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adjustRightInd w:val="0"/>
        <w:snapToGrid w:val="0"/>
        <w:spacing w:line="360" w:lineRule="exact"/>
        <w:rPr>
          <w:rFonts w:ascii="宋体" w:hAnsi="宋体"/>
          <w:color w:val="auto"/>
          <w:sz w:val="24"/>
        </w:rPr>
      </w:pPr>
      <w:r>
        <w:rPr>
          <w:rFonts w:hint="eastAsia" w:ascii="宋体" w:hAnsi="宋体"/>
          <w:color w:val="auto"/>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的全部规定，所提交的材料中所含的信息均为真实、准确、完整，且不具有任何误导性。</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exact"/>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spacing w:line="380" w:lineRule="exact"/>
        <w:jc w:val="center"/>
        <w:rPr>
          <w:rFonts w:hint="eastAsia" w:ascii="宋体" w:hAnsi="宋体"/>
          <w:color w:val="auto"/>
          <w:sz w:val="24"/>
        </w:rPr>
      </w:pPr>
      <w:r>
        <w:rPr>
          <w:rFonts w:hint="eastAsia" w:ascii="宋体" w:hAnsi="宋体"/>
          <w:b/>
          <w:color w:val="auto"/>
          <w:sz w:val="36"/>
          <w:szCs w:val="36"/>
        </w:rPr>
        <w:t>资格、技术、商务评标标准对照情况点对点应答表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供应商（加盖公章）：                                项目编号：</w:t>
      </w:r>
    </w:p>
    <w:tbl>
      <w:tblPr>
        <w:tblStyle w:val="11"/>
        <w:tblW w:w="99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0"/>
        <w:gridCol w:w="339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响应类别</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谈判文件</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文件</w:t>
            </w:r>
            <w:r>
              <w:rPr>
                <w:rFonts w:hint="eastAsia" w:ascii="宋体" w:hAnsi="宋体" w:eastAsia="宋体" w:cs="宋体"/>
                <w:color w:val="auto"/>
                <w:sz w:val="24"/>
                <w:szCs w:val="24"/>
              </w:rPr>
              <w:t>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响应情况简述（具体内容或相应资料证明可以索引至响应文件中相应页码）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是否偏离及说明</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供应商应是具备独立企业法人资格</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法定代表人授权书</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技术参数及规格</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具体的服务要求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服务地点</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r>
    </w:tbl>
    <w:p>
      <w:pPr>
        <w:keepNext w:val="0"/>
        <w:keepLines w:val="0"/>
        <w:pageBreakBefore w:val="0"/>
        <w:widowControl w:val="0"/>
        <w:numPr>
          <w:numId w:val="0"/>
        </w:numPr>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发现的任何负偏离或不响应或不满足均视为成交供应商违约，按供应商虚假承诺骗取成交处理，</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将取消其成交供应商资格，给</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和</w:t>
      </w:r>
      <w:r>
        <w:rPr>
          <w:rFonts w:hint="eastAsia" w:ascii="宋体" w:hAnsi="宋体" w:eastAsia="宋体" w:cs="宋体"/>
          <w:color w:val="auto"/>
          <w:sz w:val="24"/>
          <w:szCs w:val="24"/>
          <w:lang w:val="en-US" w:eastAsia="zh-CN"/>
        </w:rPr>
        <w:t>协助组织单位</w:t>
      </w:r>
      <w:r>
        <w:rPr>
          <w:rFonts w:hint="eastAsia" w:ascii="宋体" w:hAnsi="宋体" w:eastAsia="宋体" w:cs="宋体"/>
          <w:color w:val="auto"/>
          <w:sz w:val="24"/>
          <w:szCs w:val="24"/>
        </w:rPr>
        <w:t>造成损失的，还必须进行赔偿并负相关责任。</w:t>
      </w:r>
    </w:p>
    <w:p>
      <w:pPr>
        <w:keepNext w:val="0"/>
        <w:keepLines w:val="0"/>
        <w:pageBreakBefore w:val="0"/>
        <w:widowControl w:val="0"/>
        <w:numPr>
          <w:numId w:val="0"/>
        </w:numPr>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上述“响应文件要求”中所对应的内容，若</w:t>
      </w:r>
      <w:r>
        <w:rPr>
          <w:rFonts w:hint="eastAsia" w:ascii="宋体" w:hAnsi="宋体" w:eastAsia="宋体" w:cs="宋体"/>
          <w:b/>
          <w:bCs/>
          <w:color w:val="auto"/>
          <w:sz w:val="24"/>
          <w:szCs w:val="24"/>
        </w:rPr>
        <w:t>谈判文件</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文件</w:t>
      </w:r>
      <w:r>
        <w:rPr>
          <w:rFonts w:hint="eastAsia" w:ascii="宋体" w:hAnsi="宋体" w:eastAsia="宋体" w:cs="宋体"/>
          <w:color w:val="auto"/>
          <w:sz w:val="24"/>
          <w:szCs w:val="24"/>
        </w:rPr>
        <w:t>没有要求，可删除相应内容。</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供应商的法定代表人(或委托代理人)签字：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5"/>
        <w:spacing w:line="360" w:lineRule="exact"/>
        <w:jc w:val="center"/>
        <w:outlineLvl w:val="9"/>
        <w:rPr>
          <w:rFonts w:hAnsi="宋体"/>
          <w:b/>
          <w:color w:val="auto"/>
          <w:sz w:val="36"/>
        </w:rPr>
      </w:pPr>
      <w:bookmarkStart w:id="39" w:name="_GoBack"/>
      <w:bookmarkEnd w:id="39"/>
    </w:p>
    <w:p>
      <w:pPr>
        <w:pStyle w:val="15"/>
        <w:spacing w:line="360" w:lineRule="exact"/>
        <w:jc w:val="center"/>
        <w:outlineLvl w:val="9"/>
        <w:rPr>
          <w:rFonts w:hAnsi="宋体"/>
          <w:b/>
          <w:color w:val="auto"/>
          <w:sz w:val="36"/>
        </w:rPr>
      </w:pPr>
      <w:bookmarkStart w:id="16" w:name="_Toc15463"/>
      <w:bookmarkStart w:id="17" w:name="_Toc29908"/>
      <w:bookmarkStart w:id="18" w:name="_Toc13103"/>
      <w:bookmarkStart w:id="19" w:name="_Toc20264"/>
      <w:r>
        <w:rPr>
          <w:rFonts w:hint="eastAsia" w:hAnsi="宋体"/>
          <w:b/>
          <w:color w:val="auto"/>
          <w:sz w:val="36"/>
        </w:rPr>
        <w:t>报价一览表（首次报价）</w:t>
      </w:r>
      <w:bookmarkEnd w:id="16"/>
      <w:bookmarkEnd w:id="17"/>
      <w:bookmarkEnd w:id="18"/>
      <w:bookmarkEnd w:id="19"/>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pStyle w:val="5"/>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5"/>
        <w:spacing w:line="240" w:lineRule="auto"/>
        <w:jc w:val="center"/>
        <w:outlineLvl w:val="9"/>
        <w:rPr>
          <w:rFonts w:hAnsi="宋体"/>
          <w:b/>
          <w:color w:val="auto"/>
          <w:sz w:val="36"/>
        </w:rPr>
      </w:pPr>
      <w:r>
        <w:rPr>
          <w:rFonts w:hint="eastAsia" w:hAnsi="宋体"/>
          <w:b/>
          <w:color w:val="auto"/>
          <w:szCs w:val="28"/>
        </w:rPr>
        <w:br w:type="page"/>
      </w:r>
      <w:bookmarkStart w:id="20" w:name="_Toc1239"/>
      <w:bookmarkStart w:id="21" w:name="_Toc6856"/>
      <w:bookmarkStart w:id="22" w:name="_Toc27826"/>
      <w:bookmarkStart w:id="23" w:name="_Toc12301"/>
      <w:r>
        <w:rPr>
          <w:rFonts w:hint="eastAsia" w:hAnsi="宋体"/>
          <w:b/>
          <w:color w:val="auto"/>
          <w:sz w:val="36"/>
        </w:rPr>
        <w:t>报价一览表（最终报价）</w:t>
      </w:r>
      <w:bookmarkEnd w:id="20"/>
      <w:bookmarkEnd w:id="21"/>
      <w:bookmarkEnd w:id="22"/>
      <w:bookmarkEnd w:id="23"/>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2.该最终报价表只须盖章签名，不须填写具体内容，待谈判</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1"/>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bookmarkStart w:id="24" w:name="_Toc333925868"/>
      <w:bookmarkStart w:id="25" w:name="_Toc320778351"/>
      <w:bookmarkStart w:id="26" w:name="_Toc325639409"/>
      <w:bookmarkStart w:id="27" w:name="_Toc323805857"/>
      <w:bookmarkStart w:id="28" w:name="_Toc323825819"/>
    </w:p>
    <w:p>
      <w:pPr>
        <w:tabs>
          <w:tab w:val="left" w:pos="5355"/>
        </w:tabs>
        <w:spacing w:line="380" w:lineRule="atLeast"/>
        <w:rPr>
          <w:rFonts w:ascii="宋体" w:hAnsi="宋体" w:cs="宋体"/>
          <w:color w:val="auto"/>
          <w:szCs w:val="21"/>
        </w:rPr>
      </w:pPr>
    </w:p>
    <w:bookmarkEnd w:id="24"/>
    <w:bookmarkEnd w:id="25"/>
    <w:bookmarkEnd w:id="26"/>
    <w:bookmarkEnd w:id="27"/>
    <w:bookmarkEnd w:id="28"/>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1"/>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8"/>
              <w:numPr>
                <w:ilvl w:val="0"/>
                <w:numId w:val="3"/>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8"/>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sz w:val="21"/>
          <w:szCs w:val="21"/>
          <w:u w:val="single"/>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pStyle w:val="5"/>
        <w:snapToGrid w:val="0"/>
        <w:spacing w:line="240" w:lineRule="atLeast"/>
        <w:jc w:val="left"/>
        <w:rPr>
          <w:rFonts w:hAnsi="宋体"/>
          <w:color w:val="auto"/>
          <w:sz w:val="24"/>
        </w:rPr>
        <w:sectPr>
          <w:type w:val="nextColumn"/>
          <w:pgSz w:w="11907" w:h="16840"/>
          <w:pgMar w:top="1440" w:right="1134" w:bottom="1440" w:left="1134" w:header="851" w:footer="992" w:gutter="0"/>
          <w:cols w:space="720" w:num="1"/>
          <w:docGrid w:type="linesAndChars" w:linePitch="323" w:charSpace="-2"/>
        </w:sectPr>
      </w:pPr>
    </w:p>
    <w:p>
      <w:pPr>
        <w:pStyle w:val="5"/>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(供应商根据谈判文件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spacing w:line="400" w:lineRule="exact"/>
        <w:jc w:val="center"/>
        <w:rPr>
          <w:rFonts w:ascii="宋体" w:hAnsi="宋体"/>
          <w:color w:val="auto"/>
          <w:szCs w:val="21"/>
          <w:u w:val="single"/>
        </w:rPr>
      </w:pPr>
      <w:r>
        <w:rPr>
          <w:rFonts w:hint="eastAsia" w:ascii="宋体" w:hAnsi="宋体"/>
          <w:color w:val="auto"/>
          <w:sz w:val="24"/>
        </w:rPr>
        <w:br w:type="page"/>
      </w: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(招标人)</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（编号）邀请，本签字人愿意参加投标，提供文件“谈判内容及要求”中规定的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1．本签字人确认谈判文件中的说明以及响应文件中所有提交的文件和材料是真实的、准确的。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5"/>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29" w:name="_Toc4076"/>
      <w:bookmarkStart w:id="30" w:name="_Toc24012"/>
      <w:bookmarkStart w:id="31" w:name="_Toc12077"/>
      <w:bookmarkStart w:id="32" w:name="_Toc7615"/>
      <w:bookmarkStart w:id="33" w:name="_Toc22216"/>
      <w:bookmarkStart w:id="34" w:name="_Toc10917"/>
      <w:bookmarkStart w:id="35" w:name="_Toc3300"/>
      <w:r>
        <w:rPr>
          <w:rFonts w:hint="eastAsia" w:ascii="宋体" w:hAnsi="宋体"/>
          <w:b/>
          <w:color w:val="auto"/>
          <w:sz w:val="36"/>
        </w:rPr>
        <w:t>营业执照等证明文件</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(招标人) </w:t>
      </w:r>
      <w:r>
        <w:rPr>
          <w:rFonts w:hint="eastAsia" w:ascii="宋体" w:hAnsi="宋体" w:eastAsia="宋体" w:cs="宋体"/>
          <w:color w:val="auto"/>
        </w:rPr>
        <w:t>        </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★注意：</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0"/>
        <w:spacing w:before="75" w:beforeAutospacing="0" w:after="75" w:afterAutospacing="0" w:line="360" w:lineRule="auto"/>
        <w:jc w:val="both"/>
        <w:rPr>
          <w:rFonts w:hint="eastAsia" w:ascii="宋体" w:hAnsi="宋体" w:eastAsia="宋体" w:cs="宋体"/>
          <w:color w:val="auto"/>
        </w:rPr>
      </w:pPr>
      <w:r>
        <w:rPr>
          <w:rFonts w:hint="eastAsia" w:ascii="宋体" w:hAnsi="宋体" w:eastAsia="宋体" w:cs="宋体"/>
          <w:color w:val="auto"/>
        </w:rPr>
        <w:t>供应商代表：      （签字） </w:t>
      </w:r>
    </w:p>
    <w:p>
      <w:pPr>
        <w:pStyle w:val="10"/>
        <w:spacing w:before="75" w:beforeAutospacing="0" w:after="75" w:afterAutospacing="0" w:line="360" w:lineRule="auto"/>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日  期：     年    月    日</w:t>
      </w:r>
    </w:p>
    <w:p>
      <w:pPr>
        <w:pStyle w:val="15"/>
        <w:spacing w:line="240" w:lineRule="atLeast"/>
        <w:jc w:val="left"/>
        <w:outlineLvl w:val="9"/>
        <w:rPr>
          <w:rFonts w:hAnsi="宋体"/>
          <w:bCs/>
          <w:color w:val="auto"/>
          <w:sz w:val="21"/>
          <w:szCs w:val="21"/>
        </w:rPr>
      </w:pPr>
    </w:p>
    <w:bookmarkEnd w:id="29"/>
    <w:bookmarkEnd w:id="30"/>
    <w:bookmarkEnd w:id="31"/>
    <w:bookmarkEnd w:id="32"/>
    <w:bookmarkEnd w:id="33"/>
    <w:bookmarkEnd w:id="34"/>
    <w:bookmarkEnd w:id="35"/>
    <w:p>
      <w:pPr>
        <w:rPr>
          <w:rStyle w:val="13"/>
          <w:color w:val="auto"/>
        </w:rPr>
      </w:pPr>
      <w:bookmarkStart w:id="36" w:name="_Toc20754"/>
      <w:bookmarkStart w:id="37" w:name="_Toc514014741"/>
      <w:r>
        <w:rPr>
          <w:rStyle w:val="13"/>
          <w:rFonts w:hint="eastAsia"/>
          <w:color w:val="auto"/>
        </w:rPr>
        <w:br w:type="page"/>
      </w:r>
    </w:p>
    <w:p>
      <w:pPr>
        <w:pStyle w:val="10"/>
        <w:spacing w:before="75" w:beforeAutospacing="0" w:after="75" w:afterAutospacing="0" w:line="435" w:lineRule="atLeast"/>
        <w:jc w:val="center"/>
        <w:rPr>
          <w:color w:val="auto"/>
        </w:rPr>
      </w:pPr>
      <w:r>
        <w:rPr>
          <w:rStyle w:val="13"/>
          <w:rFonts w:hint="eastAsia"/>
          <w:color w:val="auto"/>
        </w:rPr>
        <w:t>单位负责人授权书</w:t>
      </w:r>
    </w:p>
    <w:p>
      <w:pPr>
        <w:pStyle w:val="10"/>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0"/>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为我方的供应商代表，代表我方参加</w:t>
      </w:r>
      <w:r>
        <w:rPr>
          <w:rFonts w:hint="eastAsia"/>
          <w:color w:val="auto"/>
          <w:u w:val="single"/>
        </w:rPr>
        <w:t>  （填写“项目名称”）  </w:t>
      </w:r>
      <w:r>
        <w:rPr>
          <w:rFonts w:hint="eastAsia"/>
          <w:color w:val="auto"/>
        </w:rPr>
        <w:t> 项目</w:t>
      </w:r>
      <w:r>
        <w:rPr>
          <w:rFonts w:hint="eastAsia"/>
          <w:color w:val="auto"/>
          <w:u w:val="single"/>
        </w:rPr>
        <w:t>（项目编号：          ）</w:t>
      </w:r>
      <w:r>
        <w:rPr>
          <w:rFonts w:hint="eastAsia"/>
          <w:color w:val="auto"/>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spacing w:before="75" w:beforeAutospacing="0" w:after="75" w:afterAutospacing="0" w:line="360" w:lineRule="atLeast"/>
        <w:rPr>
          <w:color w:val="auto"/>
        </w:rPr>
      </w:pPr>
      <w:r>
        <w:rPr>
          <w:rFonts w:hint="eastAsia"/>
          <w:color w:val="auto"/>
        </w:rPr>
        <w:t>  供应商代表无转委权。特此授权。</w:t>
      </w:r>
    </w:p>
    <w:p>
      <w:pPr>
        <w:pStyle w:val="10"/>
        <w:spacing w:before="75" w:beforeAutospacing="0" w:after="75" w:afterAutospacing="0" w:line="360" w:lineRule="atLeast"/>
        <w:jc w:val="center"/>
        <w:rPr>
          <w:color w:val="auto"/>
        </w:rPr>
      </w:pPr>
      <w:r>
        <w:rPr>
          <w:rFonts w:hint="eastAsia"/>
          <w:color w:val="auto"/>
        </w:rPr>
        <w:t>（以下无正文）</w:t>
      </w:r>
    </w:p>
    <w:p>
      <w:pPr>
        <w:pStyle w:val="10"/>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0"/>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0"/>
        <w:spacing w:before="75" w:beforeAutospacing="0" w:after="75" w:afterAutospacing="0" w:line="360" w:lineRule="atLeast"/>
        <w:rPr>
          <w:color w:val="auto"/>
        </w:rPr>
      </w:pPr>
      <w:r>
        <w:rPr>
          <w:rFonts w:hint="eastAsia"/>
          <w:color w:val="auto"/>
        </w:rPr>
        <w:t>授权方</w:t>
      </w:r>
    </w:p>
    <w:p>
      <w:pPr>
        <w:pStyle w:val="10"/>
        <w:spacing w:before="75" w:beforeAutospacing="0" w:after="75" w:afterAutospacing="0" w:line="360" w:lineRule="atLeast"/>
        <w:rPr>
          <w:color w:val="auto"/>
        </w:rPr>
      </w:pPr>
      <w:r>
        <w:rPr>
          <w:rFonts w:hint="eastAsia"/>
          <w:color w:val="auto"/>
        </w:rPr>
        <w:t>供应商：</w:t>
      </w:r>
      <w:r>
        <w:rPr>
          <w:rFonts w:hint="eastAsia"/>
          <w:color w:val="auto"/>
          <w:u w:val="single"/>
        </w:rPr>
        <w:t>（全称并加盖单位公章）</w:t>
      </w:r>
    </w:p>
    <w:p>
      <w:pPr>
        <w:pStyle w:val="10"/>
        <w:spacing w:before="75" w:beforeAutospacing="0" w:after="75" w:afterAutospacing="0" w:line="360" w:lineRule="atLeast"/>
        <w:rPr>
          <w:color w:val="auto"/>
        </w:rPr>
      </w:pPr>
      <w:r>
        <w:rPr>
          <w:rFonts w:hint="eastAsia"/>
          <w:color w:val="auto"/>
        </w:rPr>
        <w:t>单位负责人签字或盖章： </w:t>
      </w:r>
      <w:r>
        <w:rPr>
          <w:rFonts w:hint="eastAsia"/>
          <w:color w:val="auto"/>
          <w:u w:val="single"/>
        </w:rPr>
        <w:t>        </w:t>
      </w:r>
      <w:r>
        <w:rPr>
          <w:rFonts w:hint="eastAsia"/>
          <w:color w:val="auto"/>
        </w:rPr>
        <w:t>          </w:t>
      </w:r>
    </w:p>
    <w:p>
      <w:pPr>
        <w:pStyle w:val="10"/>
        <w:spacing w:before="75" w:beforeAutospacing="0" w:after="75" w:afterAutospacing="0" w:line="360" w:lineRule="atLeast"/>
        <w:rPr>
          <w:color w:val="auto"/>
        </w:rPr>
      </w:pPr>
      <w:r>
        <w:rPr>
          <w:rFonts w:hint="eastAsia"/>
          <w:color w:val="auto"/>
        </w:rPr>
        <w:t>接受授权方</w:t>
      </w:r>
    </w:p>
    <w:p>
      <w:pPr>
        <w:pStyle w:val="10"/>
        <w:spacing w:before="75" w:beforeAutospacing="0" w:after="75" w:afterAutospacing="0" w:line="360" w:lineRule="atLeast"/>
        <w:rPr>
          <w:color w:val="auto"/>
        </w:rPr>
      </w:pPr>
      <w:r>
        <w:rPr>
          <w:rFonts w:hint="eastAsia"/>
          <w:color w:val="auto"/>
        </w:rPr>
        <w:t>供应商代表签字：</w:t>
      </w:r>
    </w:p>
    <w:p>
      <w:pPr>
        <w:pStyle w:val="10"/>
        <w:spacing w:before="75" w:beforeAutospacing="0" w:after="75" w:afterAutospacing="0" w:line="360" w:lineRule="atLeast"/>
        <w:rPr>
          <w:color w:val="auto"/>
        </w:rPr>
      </w:pPr>
      <w:r>
        <w:rPr>
          <w:rFonts w:hint="eastAsia"/>
          <w:color w:val="auto"/>
        </w:rPr>
        <w:t>签署日期：    年   月   日                  </w:t>
      </w:r>
    </w:p>
    <w:p>
      <w:pPr>
        <w:pStyle w:val="10"/>
        <w:spacing w:before="75" w:beforeAutospacing="0" w:after="75" w:afterAutospacing="0" w:line="405" w:lineRule="atLeast"/>
        <w:rPr>
          <w:color w:val="auto"/>
        </w:rPr>
      </w:pPr>
      <w:r>
        <w:rPr>
          <w:rFonts w:hint="eastAsia"/>
          <w:color w:val="auto"/>
        </w:rPr>
        <w:t>附：单位负责人、供应商代表的身份证正反面复印件</w:t>
      </w:r>
    </w:p>
    <w:tbl>
      <w:tblPr>
        <w:tblStyle w:val="11"/>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10"/>
              <w:spacing w:before="0" w:beforeAutospacing="0" w:after="0" w:afterAutospacing="0" w:line="405" w:lineRule="atLeast"/>
              <w:jc w:val="center"/>
              <w:rPr>
                <w:color w:val="auto"/>
              </w:rPr>
            </w:pPr>
            <w:r>
              <w:rPr>
                <w:rStyle w:val="13"/>
                <w:rFonts w:hint="eastAsia"/>
                <w:color w:val="auto"/>
              </w:rPr>
              <w:t> 要求：真实、有效、清晰</w:t>
            </w:r>
          </w:p>
        </w:tc>
      </w:tr>
    </w:tbl>
    <w:p>
      <w:pPr>
        <w:pStyle w:val="10"/>
        <w:spacing w:before="75" w:beforeAutospacing="0" w:after="75" w:afterAutospacing="0" w:line="300" w:lineRule="exact"/>
        <w:jc w:val="both"/>
        <w:rPr>
          <w:color w:val="auto"/>
        </w:rPr>
      </w:pPr>
      <w:r>
        <w:rPr>
          <w:rFonts w:hint="eastAsia"/>
          <w:color w:val="auto"/>
        </w:rPr>
        <w:t>★注意：</w:t>
      </w:r>
    </w:p>
    <w:p>
      <w:pPr>
        <w:pStyle w:val="10"/>
        <w:spacing w:before="0" w:beforeAutospacing="0" w:after="0" w:afterAutospacing="0" w:line="300" w:lineRule="exact"/>
        <w:rPr>
          <w:color w:val="auto"/>
        </w:rPr>
      </w:pPr>
      <w:r>
        <w:rPr>
          <w:rFonts w:hint="eastAsia"/>
          <w:color w:val="auto"/>
        </w:rPr>
        <w:t>1、企业（银行、保险、石油石化、电力、电信等行业除外）、事业单位和社会团体法人的“单位负责人”指</w:t>
      </w:r>
      <w:r>
        <w:rPr>
          <w:rStyle w:val="13"/>
          <w:rFonts w:hint="eastAsia"/>
          <w:color w:val="auto"/>
        </w:rPr>
        <w:t>法定代表人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2、银行、保险、石油石化、电力、电信等行业：以法人身份参加谈判的，“单位负责人”指</w:t>
      </w:r>
      <w:r>
        <w:rPr>
          <w:rStyle w:val="13"/>
          <w:rFonts w:hint="eastAsia"/>
          <w:color w:val="auto"/>
        </w:rPr>
        <w:t>法定代表人</w:t>
      </w:r>
      <w:r>
        <w:rPr>
          <w:rFonts w:hint="eastAsia"/>
          <w:color w:val="auto"/>
        </w:rPr>
        <w:t>，即与实际提交的“营业执照等证明文件”载明的一致；以非法人身份参加谈判的，“单位负责人”指</w:t>
      </w:r>
      <w:r>
        <w:rPr>
          <w:rStyle w:val="13"/>
          <w:rFonts w:hint="eastAsia"/>
          <w:color w:val="auto"/>
        </w:rPr>
        <w:t>代表单位行使职权的主要负责人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spacing w:before="75" w:beforeAutospacing="0" w:after="75" w:afterAutospacing="0" w:line="300" w:lineRule="exact"/>
        <w:jc w:val="both"/>
        <w:rPr>
          <w:rFonts w:hint="eastAsia"/>
          <w:color w:val="auto"/>
        </w:rPr>
      </w:pPr>
      <w:r>
        <w:rPr>
          <w:rFonts w:hint="eastAsia"/>
          <w:color w:val="auto"/>
        </w:rPr>
        <w:t>4、对于接受联合体形式的谈判且供应商是联合体的，则只需要联合体的牵头方提交本授权书，在纸质响应文件正本中的本授权书应为原件</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38" w:name="_Toc18984"/>
      <w:r>
        <w:rPr>
          <w:rFonts w:hint="eastAsia" w:hAnsi="宋体"/>
          <w:b/>
          <w:color w:val="auto"/>
          <w:sz w:val="32"/>
          <w:szCs w:val="32"/>
        </w:rPr>
        <w:t>财务状况报告</w:t>
      </w:r>
      <w:bookmarkEnd w:id="36"/>
      <w:bookmarkEnd w:id="37"/>
      <w:bookmarkEnd w:id="38"/>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0"/>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0"/>
        <w:spacing w:before="75" w:beforeAutospacing="0" w:after="75" w:afterAutospacing="0" w:line="360" w:lineRule="auto"/>
        <w:ind w:firstLine="420"/>
        <w:rPr>
          <w:color w:val="auto"/>
        </w:rPr>
      </w:pPr>
      <w:r>
        <w:rPr>
          <w:rFonts w:hint="eastAsia"/>
          <w:color w:val="auto"/>
        </w:rPr>
        <w:t>我方具备履行合同所必需的设备和专业技术能力，否则产生不利后果由我方承担责任。</w:t>
      </w:r>
    </w:p>
    <w:p>
      <w:pPr>
        <w:pStyle w:val="10"/>
        <w:spacing w:before="75" w:beforeAutospacing="0" w:after="75" w:afterAutospacing="0" w:line="360" w:lineRule="auto"/>
        <w:ind w:firstLine="420"/>
        <w:rPr>
          <w:color w:val="auto"/>
        </w:rPr>
      </w:pPr>
      <w:r>
        <w:rPr>
          <w:rFonts w:hint="eastAsia"/>
          <w:color w:val="auto"/>
        </w:rPr>
        <w:t>特此声明</w:t>
      </w:r>
      <w:r>
        <w:rPr>
          <w:rFonts w:hint="eastAsia"/>
          <w:color w:val="auto"/>
          <w:sz w:val="21"/>
          <w:szCs w:val="21"/>
        </w:rPr>
        <w:t>。</w:t>
      </w:r>
    </w:p>
    <w:p>
      <w:pPr>
        <w:pStyle w:val="10"/>
        <w:spacing w:before="75" w:beforeAutospacing="0" w:after="75" w:afterAutospacing="0" w:line="360" w:lineRule="auto"/>
        <w:rPr>
          <w:color w:val="auto"/>
        </w:rPr>
      </w:pPr>
      <w:r>
        <w:rPr>
          <w:rFonts w:hint="eastAsia"/>
          <w:color w:val="auto"/>
          <w:sz w:val="21"/>
          <w:szCs w:val="21"/>
        </w:rPr>
        <w:t> </w:t>
      </w:r>
    </w:p>
    <w:p>
      <w:pPr>
        <w:pStyle w:val="10"/>
        <w:spacing w:before="75" w:beforeAutospacing="0" w:after="75" w:afterAutospacing="0" w:line="360" w:lineRule="auto"/>
        <w:rPr>
          <w:color w:val="auto"/>
        </w:rPr>
      </w:pPr>
      <w:r>
        <w:rPr>
          <w:rFonts w:hint="eastAsia"/>
          <w:color w:val="auto"/>
        </w:rPr>
        <w:t>★注意：</w:t>
      </w:r>
    </w:p>
    <w:p>
      <w:pPr>
        <w:pStyle w:val="10"/>
        <w:spacing w:before="75" w:beforeAutospacing="0" w:after="75" w:afterAutospacing="0" w:line="360" w:lineRule="auto"/>
        <w:rPr>
          <w:color w:val="auto"/>
        </w:rPr>
      </w:pPr>
      <w:r>
        <w:rPr>
          <w:rFonts w:hint="eastAsia"/>
          <w:color w:val="auto"/>
        </w:rPr>
        <w:t>1、谈判文件未要求供应商提供“具备履行合同所必需的设备和专业技术能力专项证明材料”的，供应商应提供本声明函。</w:t>
      </w:r>
    </w:p>
    <w:p>
      <w:pPr>
        <w:pStyle w:val="10"/>
        <w:spacing w:before="75" w:beforeAutospacing="0" w:after="75" w:afterAutospacing="0" w:line="360" w:lineRule="auto"/>
        <w:rPr>
          <w:color w:val="auto"/>
        </w:rPr>
      </w:pPr>
      <w:r>
        <w:rPr>
          <w:rFonts w:hint="eastAsia"/>
          <w:color w:val="auto"/>
        </w:rPr>
        <w:t>2、谈判文件要求供应商提供“具备履行合同所必需的设备和专业技术能力专项证明材料”的，供应商可不提供本声明函。</w:t>
      </w:r>
    </w:p>
    <w:p>
      <w:pPr>
        <w:pStyle w:val="10"/>
        <w:spacing w:before="75" w:beforeAutospacing="0" w:after="75" w:afterAutospacing="0" w:line="360" w:lineRule="auto"/>
        <w:rPr>
          <w:color w:val="auto"/>
        </w:rPr>
      </w:pPr>
      <w:r>
        <w:rPr>
          <w:rFonts w:hint="eastAsia"/>
          <w:color w:val="auto"/>
        </w:rPr>
        <w:t>3、纸质响应文件正本中的本声明函（若有）应为原件。</w:t>
      </w:r>
    </w:p>
    <w:p>
      <w:pPr>
        <w:pStyle w:val="10"/>
        <w:spacing w:before="75" w:beforeAutospacing="0" w:after="75" w:afterAutospacing="0" w:line="360" w:lineRule="auto"/>
        <w:rPr>
          <w:rStyle w:val="13"/>
          <w:color w:val="auto"/>
        </w:rPr>
      </w:pPr>
      <w:r>
        <w:rPr>
          <w:rFonts w:hint="eastAsia"/>
          <w:color w:val="auto"/>
        </w:rPr>
        <w:t>4、请供应商根据实际情况如实声明，否则</w:t>
      </w:r>
      <w:r>
        <w:rPr>
          <w:rStyle w:val="13"/>
          <w:rFonts w:hint="eastAsia"/>
          <w:color w:val="auto"/>
        </w:rPr>
        <w:t>视为提供虚假材料。</w:t>
      </w:r>
    </w:p>
    <w:p>
      <w:pPr>
        <w:pStyle w:val="10"/>
        <w:spacing w:before="75" w:beforeAutospacing="0" w:after="75" w:afterAutospacing="0"/>
        <w:rPr>
          <w:rFonts w:hint="eastAsia"/>
          <w:color w:val="auto"/>
        </w:rPr>
      </w:pPr>
    </w:p>
    <w:p>
      <w:pPr>
        <w:pStyle w:val="10"/>
        <w:spacing w:before="75" w:beforeAutospacing="0" w:after="75" w:afterAutospacing="0"/>
        <w:rPr>
          <w:rFonts w:hint="eastAsia"/>
          <w:color w:val="auto"/>
        </w:rPr>
      </w:pPr>
    </w:p>
    <w:p>
      <w:pPr>
        <w:pStyle w:val="10"/>
        <w:spacing w:before="75" w:beforeAutospacing="0" w:after="75" w:afterAutospacing="0" w:line="360" w:lineRule="auto"/>
        <w:rPr>
          <w:color w:val="auto"/>
          <w:sz w:val="24"/>
          <w:szCs w:val="24"/>
        </w:rPr>
      </w:pPr>
      <w:r>
        <w:rPr>
          <w:rFonts w:hint="eastAsia"/>
          <w:color w:val="auto"/>
          <w:sz w:val="24"/>
          <w:szCs w:val="24"/>
        </w:rPr>
        <w:t xml:space="preserve">供应商： </w:t>
      </w:r>
      <w:r>
        <w:rPr>
          <w:rFonts w:hint="eastAsia"/>
          <w:color w:val="auto"/>
          <w:sz w:val="24"/>
          <w:szCs w:val="24"/>
          <w:u w:val="single"/>
        </w:rPr>
        <w:t>（全称并加盖单位公章）</w:t>
      </w:r>
    </w:p>
    <w:p>
      <w:pPr>
        <w:pStyle w:val="10"/>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0"/>
        <w:spacing w:before="75" w:beforeAutospacing="0" w:after="75" w:afterAutospacing="0" w:line="360" w:lineRule="auto"/>
        <w:rPr>
          <w:rFonts w:hint="eastAsia"/>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rFonts w:hint="eastAsia"/>
          <w:color w:val="auto"/>
          <w:sz w:val="24"/>
          <w:szCs w:val="24"/>
        </w:rPr>
      </w:pPr>
      <w:r>
        <w:rPr>
          <w:rFonts w:hint="eastAsia"/>
          <w:color w:val="auto"/>
          <w:sz w:val="24"/>
          <w:szCs w:val="24"/>
        </w:rPr>
        <w:br w:type="page"/>
      </w: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0"/>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0"/>
        <w:spacing w:before="75" w:beforeAutospacing="0" w:after="75" w:afterAutospacing="0"/>
        <w:rPr>
          <w:color w:val="auto"/>
        </w:rPr>
      </w:pPr>
      <w:r>
        <w:rPr>
          <w:rFonts w:hint="eastAsia"/>
          <w:color w:val="auto"/>
          <w:sz w:val="21"/>
          <w:szCs w:val="21"/>
        </w:rPr>
        <w:t> </w:t>
      </w:r>
    </w:p>
    <w:p>
      <w:pPr>
        <w:pStyle w:val="10"/>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0"/>
        <w:spacing w:before="75" w:beforeAutospacing="0" w:after="75" w:afterAutospacing="0" w:line="360" w:lineRule="auto"/>
        <w:ind w:firstLine="420"/>
        <w:rPr>
          <w:color w:val="auto"/>
          <w:sz w:val="24"/>
          <w:szCs w:val="24"/>
        </w:rPr>
      </w:pPr>
      <w:r>
        <w:rPr>
          <w:rFonts w:hint="eastAsia"/>
          <w:color w:val="auto"/>
          <w:sz w:val="24"/>
          <w:szCs w:val="24"/>
        </w:rPr>
        <w:t>参加采购活动前三年内，我方在经营活动中没有重大违法记录，否则产生不利后果由我方承担责任。</w:t>
      </w:r>
    </w:p>
    <w:p>
      <w:pPr>
        <w:pStyle w:val="10"/>
        <w:spacing w:before="75" w:beforeAutospacing="0" w:after="75" w:afterAutospacing="0" w:line="360" w:lineRule="auto"/>
        <w:ind w:firstLine="420"/>
        <w:rPr>
          <w:color w:val="auto"/>
          <w:sz w:val="24"/>
          <w:szCs w:val="24"/>
        </w:rPr>
      </w:pPr>
      <w:r>
        <w:rPr>
          <w:rFonts w:hint="eastAsia"/>
          <w:color w:val="auto"/>
          <w:sz w:val="24"/>
          <w:szCs w:val="24"/>
        </w:rPr>
        <w:t>特此声明。</w:t>
      </w:r>
    </w:p>
    <w:p>
      <w:pPr>
        <w:pStyle w:val="10"/>
        <w:spacing w:before="75" w:beforeAutospacing="0" w:after="75" w:afterAutospacing="0" w:line="360" w:lineRule="auto"/>
        <w:rPr>
          <w:color w:val="auto"/>
          <w:sz w:val="24"/>
          <w:szCs w:val="24"/>
        </w:rPr>
      </w:pPr>
      <w:r>
        <w:rPr>
          <w:rFonts w:ascii="Calibri" w:hAnsi="Calibri" w:cs="Calibri"/>
          <w:color w:val="auto"/>
          <w:sz w:val="24"/>
          <w:szCs w:val="24"/>
        </w:rPr>
        <w:t> </w:t>
      </w:r>
    </w:p>
    <w:p>
      <w:pPr>
        <w:pStyle w:val="10"/>
        <w:spacing w:before="75" w:beforeAutospacing="0" w:after="75" w:afterAutospacing="0" w:line="360" w:lineRule="auto"/>
        <w:rPr>
          <w:color w:val="auto"/>
          <w:sz w:val="24"/>
          <w:szCs w:val="24"/>
        </w:rPr>
      </w:pPr>
      <w:r>
        <w:rPr>
          <w:rFonts w:hint="eastAsia"/>
          <w:color w:val="auto"/>
          <w:sz w:val="24"/>
          <w:szCs w:val="24"/>
        </w:rPr>
        <w:t>★注意：</w:t>
      </w:r>
    </w:p>
    <w:p>
      <w:pPr>
        <w:pStyle w:val="10"/>
        <w:spacing w:before="75" w:beforeAutospacing="0" w:after="75" w:afterAutospacing="0" w:line="360" w:lineRule="auto"/>
        <w:rPr>
          <w:color w:val="auto"/>
          <w:sz w:val="24"/>
          <w:szCs w:val="24"/>
        </w:rPr>
      </w:pPr>
      <w:r>
        <w:rPr>
          <w:rFonts w:hint="eastAsia"/>
          <w:color w:val="auto"/>
          <w:sz w:val="24"/>
          <w:szCs w:val="24"/>
        </w:rPr>
        <w:t>1、“重大违法记录”指供应商因违法经营受到刑事处罚或责令停产停业、吊销许可证或执照、较大数额罚款等行政处罚。</w:t>
      </w:r>
    </w:p>
    <w:p>
      <w:pPr>
        <w:pStyle w:val="10"/>
        <w:spacing w:before="75" w:beforeAutospacing="0" w:after="75" w:afterAutospacing="0" w:line="360" w:lineRule="auto"/>
        <w:rPr>
          <w:color w:val="auto"/>
          <w:sz w:val="24"/>
          <w:szCs w:val="24"/>
        </w:rPr>
      </w:pPr>
      <w:r>
        <w:rPr>
          <w:rFonts w:hint="eastAsia"/>
          <w:color w:val="auto"/>
          <w:sz w:val="24"/>
          <w:szCs w:val="24"/>
        </w:rPr>
        <w:t>2、纸质响应文件正本中的本声明应为原件。</w:t>
      </w:r>
    </w:p>
    <w:p>
      <w:pPr>
        <w:pStyle w:val="10"/>
        <w:spacing w:before="75" w:beforeAutospacing="0" w:after="75" w:afterAutospacing="0" w:line="360" w:lineRule="auto"/>
        <w:rPr>
          <w:color w:val="auto"/>
          <w:sz w:val="24"/>
          <w:szCs w:val="24"/>
        </w:rPr>
      </w:pPr>
      <w:r>
        <w:rPr>
          <w:rFonts w:hint="eastAsia"/>
          <w:color w:val="auto"/>
          <w:sz w:val="24"/>
          <w:szCs w:val="24"/>
        </w:rPr>
        <w:t>3、请供应商根据实际情况如实声明，否则</w:t>
      </w:r>
      <w:r>
        <w:rPr>
          <w:rStyle w:val="13"/>
          <w:rFonts w:hint="eastAsia"/>
          <w:color w:val="auto"/>
          <w:sz w:val="24"/>
          <w:szCs w:val="24"/>
        </w:rPr>
        <w:t>视为提供虚假材料。</w:t>
      </w:r>
    </w:p>
    <w:p>
      <w:pPr>
        <w:pStyle w:val="10"/>
        <w:spacing w:before="75" w:beforeAutospacing="0" w:after="75" w:afterAutospacing="0" w:line="360" w:lineRule="auto"/>
        <w:rPr>
          <w:color w:val="auto"/>
          <w:sz w:val="24"/>
          <w:szCs w:val="24"/>
        </w:rPr>
      </w:pPr>
      <w:r>
        <w:rPr>
          <w:rFonts w:hint="eastAsia"/>
          <w:color w:val="auto"/>
          <w:sz w:val="24"/>
          <w:szCs w:val="24"/>
        </w:rPr>
        <w:t xml:space="preserve"> </w:t>
      </w:r>
    </w:p>
    <w:p>
      <w:pPr>
        <w:pStyle w:val="10"/>
        <w:spacing w:before="75" w:beforeAutospacing="0" w:after="75" w:afterAutospacing="0" w:line="360" w:lineRule="auto"/>
        <w:rPr>
          <w:color w:val="auto"/>
          <w:sz w:val="24"/>
          <w:szCs w:val="24"/>
        </w:rPr>
      </w:pPr>
    </w:p>
    <w:p>
      <w:pPr>
        <w:pStyle w:val="10"/>
        <w:spacing w:before="75" w:beforeAutospacing="0" w:after="75" w:afterAutospacing="0" w:line="360" w:lineRule="auto"/>
        <w:rPr>
          <w:color w:val="auto"/>
          <w:sz w:val="24"/>
          <w:szCs w:val="24"/>
        </w:rPr>
      </w:pPr>
    </w:p>
    <w:p>
      <w:pPr>
        <w:pStyle w:val="10"/>
        <w:spacing w:before="75" w:beforeAutospacing="0" w:after="75" w:afterAutospacing="0" w:line="360" w:lineRule="auto"/>
        <w:rPr>
          <w:color w:val="auto"/>
          <w:sz w:val="24"/>
          <w:szCs w:val="24"/>
        </w:rPr>
      </w:pPr>
    </w:p>
    <w:p>
      <w:pPr>
        <w:pStyle w:val="10"/>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0"/>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0"/>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10"/>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0"/>
        <w:keepNext w:val="0"/>
        <w:keepLines w:val="0"/>
        <w:widowControl/>
        <w:suppressLineNumbers w:val="0"/>
        <w:spacing w:before="0" w:beforeAutospacing="0" w:after="150" w:afterAutospacing="0"/>
        <w:ind w:left="0" w:right="0"/>
        <w:jc w:val="center"/>
        <w:rPr>
          <w:rFonts w:hint="eastAsia"/>
          <w:color w:val="auto"/>
          <w:sz w:val="24"/>
          <w:szCs w:val="24"/>
        </w:rPr>
      </w:pPr>
      <w:r>
        <w:rPr>
          <w:rStyle w:val="13"/>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采购活动，提供的货物全部由符合政策要求的中小企业制造。相关企业(含联合体中的中小企业、签订分包意向协议的中小企业)的具体情况如下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w:t>
      </w:r>
      <w:r>
        <w:rPr>
          <w:rFonts w:hint="eastAsia" w:ascii="宋体" w:hAnsi="宋体" w:eastAsia="宋体" w:cs="宋体"/>
          <w:i w:val="0"/>
          <w:iCs w:val="0"/>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i w:val="0"/>
          <w:iCs w:val="0"/>
          <w:color w:val="auto"/>
          <w:sz w:val="24"/>
          <w:szCs w:val="24"/>
        </w:rPr>
        <w:t>。相关企业(含联合体中的中小企业、签订分包意向协议的中小企业)的具体情况如下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0"/>
        <w:keepNext w:val="0"/>
        <w:keepLines w:val="0"/>
        <w:widowControl/>
        <w:suppressLineNumbers w:val="0"/>
        <w:spacing w:before="0" w:beforeAutospacing="0" w:after="150" w:afterAutospacing="0"/>
        <w:ind w:left="0" w:right="0"/>
        <w:rPr>
          <w:color w:val="auto"/>
          <w:sz w:val="24"/>
          <w:szCs w:val="24"/>
        </w:rPr>
      </w:pPr>
      <w:r>
        <w:rPr>
          <w:rFonts w:hint="eastAsia" w:ascii="宋体" w:hAnsi="宋体" w:eastAsia="宋体" w:cs="宋体"/>
          <w:color w:val="auto"/>
          <w:sz w:val="24"/>
          <w:szCs w:val="24"/>
        </w:rPr>
        <w:t>附：</w:t>
      </w:r>
    </w:p>
    <w:p>
      <w:pPr>
        <w:pStyle w:val="10"/>
        <w:keepNext w:val="0"/>
        <w:keepLines w:val="0"/>
        <w:widowControl/>
        <w:suppressLineNumbers w:val="0"/>
        <w:spacing w:before="0" w:beforeAutospacing="0" w:after="150" w:afterAutospacing="0"/>
        <w:ind w:left="0" w:right="0"/>
        <w:jc w:val="center"/>
        <w:rPr>
          <w:color w:val="auto"/>
          <w:sz w:val="28"/>
          <w:szCs w:val="28"/>
        </w:rPr>
      </w:pPr>
      <w:r>
        <w:rPr>
          <w:rStyle w:val="13"/>
          <w:rFonts w:hint="eastAsia" w:ascii="宋体" w:hAnsi="宋体" w:eastAsia="宋体" w:cs="宋体"/>
          <w:b/>
          <w:color w:val="auto"/>
          <w:sz w:val="28"/>
          <w:szCs w:val="28"/>
        </w:rPr>
        <w:t>残疾人福利性单位声明函</w:t>
      </w:r>
    </w:p>
    <w:p>
      <w:pPr>
        <w:pStyle w:val="10"/>
        <w:keepNext w:val="0"/>
        <w:keepLines w:val="0"/>
        <w:widowControl/>
        <w:suppressLineNumbers w:val="0"/>
        <w:spacing w:before="0" w:beforeAutospacing="0" w:after="150" w:afterAutospacing="0"/>
        <w:ind w:left="0" w:right="0"/>
        <w:jc w:val="center"/>
        <w:rPr>
          <w:color w:val="auto"/>
        </w:rPr>
      </w:pPr>
      <w:r>
        <w:rPr>
          <w:rStyle w:val="13"/>
          <w:rFonts w:hint="eastAsia" w:ascii="宋体" w:hAnsi="宋体" w:eastAsia="宋体" w:cs="宋体"/>
          <w:b/>
          <w:color w:val="auto"/>
          <w:sz w:val="21"/>
          <w:szCs w:val="21"/>
        </w:rPr>
        <w:t>（专门面向中小企业或小型、微型企业适用，若有）</w:t>
      </w:r>
    </w:p>
    <w:p>
      <w:pPr>
        <w:pStyle w:val="10"/>
        <w:keepNext w:val="0"/>
        <w:keepLines w:val="0"/>
        <w:widowControl/>
        <w:suppressLineNumbers w:val="0"/>
        <w:spacing w:before="0" w:beforeAutospacing="0" w:after="150" w:afterAutospacing="0"/>
        <w:ind w:left="0" w:right="0"/>
        <w:rPr>
          <w:color w:val="auto"/>
        </w:rPr>
      </w:pPr>
      <w:r>
        <w:rPr>
          <w:rStyle w:val="13"/>
          <w:rFonts w:hint="eastAsia" w:ascii="宋体" w:hAnsi="宋体" w:eastAsia="宋体" w:cs="宋体"/>
          <w:b/>
          <w:color w:val="auto"/>
          <w:sz w:val="21"/>
          <w:szCs w:val="21"/>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承建的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工程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承接的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对上述声明的真实性负责。如有虚假，将依法承担相应责任。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按照实际情况编制填写本声明函，并在相应的（）中打“√”。</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2、纸质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文件正本中的本声明函（若有）应为原件。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3、若《残疾人福利性单位声明函》内容不真实，</w:t>
      </w:r>
      <w:r>
        <w:rPr>
          <w:rStyle w:val="13"/>
          <w:rFonts w:hint="eastAsia" w:ascii="宋体" w:hAnsi="宋体" w:eastAsia="宋体" w:cs="宋体"/>
          <w:b/>
          <w:color w:val="auto"/>
          <w:sz w:val="24"/>
          <w:szCs w:val="24"/>
        </w:rPr>
        <w:t>视为提供虚假材料。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0"/>
        <w:keepNext w:val="0"/>
        <w:keepLines w:val="0"/>
        <w:widowControl/>
        <w:suppressLineNumbers w:val="0"/>
        <w:spacing w:before="0" w:beforeAutospacing="0" w:after="150" w:afterAutospacing="0"/>
        <w:ind w:left="0" w:right="0" w:firstLine="420"/>
        <w:rPr>
          <w:color w:val="auto"/>
        </w:rPr>
      </w:pPr>
    </w:p>
    <w:p>
      <w:pPr>
        <w:pStyle w:val="2"/>
        <w:rPr>
          <w:color w:val="auto"/>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Style w:val="13"/>
          <w:rFonts w:hint="default" w:ascii="宋体" w:hAnsi="宋体" w:eastAsia="宋体" w:cs="宋体"/>
          <w:color w:val="auto"/>
          <w:kern w:val="0"/>
          <w:sz w:val="28"/>
          <w:szCs w:val="28"/>
          <w:lang w:val="en-US" w:eastAsia="zh-CN" w:bidi="ar-SA"/>
        </w:rPr>
      </w:pPr>
      <w:r>
        <w:rPr>
          <w:rStyle w:val="13"/>
          <w:rFonts w:hint="eastAsia" w:ascii="宋体" w:hAnsi="宋体" w:eastAsia="宋体" w:cs="宋体"/>
          <w:color w:val="auto"/>
          <w:kern w:val="0"/>
          <w:sz w:val="28"/>
          <w:szCs w:val="28"/>
          <w:lang w:val="en-US" w:eastAsia="zh-CN" w:bidi="ar-SA"/>
        </w:rPr>
        <w:t>保密承诺</w:t>
      </w:r>
    </w:p>
    <w:p>
      <w:pPr>
        <w:pStyle w:val="10"/>
        <w:spacing w:before="75" w:beforeAutospacing="0" w:after="75" w:afterAutospacing="0" w:line="360" w:lineRule="auto"/>
        <w:rPr>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0"/>
        <w:widowControl/>
        <w:spacing w:beforeAutospacing="0" w:afterAutospacing="0" w:line="360" w:lineRule="auto"/>
        <w:ind w:firstLine="480" w:firstLineChars="200"/>
        <w:rPr>
          <w:rFonts w:hint="eastAsia" w:ascii="宋体" w:hAnsi="宋体" w:eastAsia="宋体" w:cs="宋体"/>
        </w:rPr>
      </w:pPr>
      <w:r>
        <w:rPr>
          <w:rFonts w:hint="eastAsia" w:ascii="宋体" w:hAnsi="宋体" w:eastAsia="宋体" w:cs="宋体"/>
          <w:lang w:val="en-US" w:eastAsia="zh-CN"/>
        </w:rPr>
        <w:t>我司承诺，</w:t>
      </w:r>
      <w:r>
        <w:rPr>
          <w:rFonts w:hint="eastAsia" w:ascii="宋体" w:hAnsi="宋体" w:eastAsia="宋体" w:cs="宋体"/>
        </w:rPr>
        <w:t>认真贯彻执行《保密法》和有关安全保密规定，制定安全保密制度、保密协议书，签订保密承诺书，履行保密责任，加强寄存档案各个管理环节的安全保密工作，不得泄露招标人单位的秘密，不得私自复印或摘抄有关档案内容，不得对外泄露寄存档案情况，不得利用寄存档案谋取私利。</w:t>
      </w:r>
    </w:p>
    <w:p>
      <w:pPr>
        <w:pStyle w:val="10"/>
        <w:widowControl/>
        <w:spacing w:beforeAutospacing="0" w:afterAutospacing="0" w:line="360" w:lineRule="auto"/>
        <w:ind w:firstLine="480" w:firstLineChars="200"/>
        <w:rPr>
          <w:rFonts w:hint="eastAsia" w:ascii="宋体" w:hAnsi="宋体" w:eastAsia="宋体" w:cs="宋体"/>
        </w:rPr>
      </w:pPr>
    </w:p>
    <w:p>
      <w:pPr>
        <w:pStyle w:val="10"/>
        <w:widowControl/>
        <w:spacing w:beforeAutospacing="0" w:afterAutospacing="0" w:line="360" w:lineRule="auto"/>
        <w:ind w:firstLine="480" w:firstLineChars="200"/>
        <w:rPr>
          <w:rFonts w:hint="eastAsia" w:ascii="宋体" w:hAnsi="宋体" w:eastAsia="宋体" w:cs="宋体"/>
        </w:rPr>
      </w:pPr>
    </w:p>
    <w:p>
      <w:pPr>
        <w:pStyle w:val="10"/>
        <w:keepNext w:val="0"/>
        <w:keepLines w:val="0"/>
        <w:widowControl/>
        <w:suppressLineNumbers w:val="0"/>
        <w:spacing w:before="75" w:beforeAutospacing="0" w:after="75"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spacing w:before="75" w:beforeAutospacing="0" w:after="75"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0"/>
        <w:keepNext w:val="0"/>
        <w:keepLines w:val="0"/>
        <w:widowControl/>
        <w:suppressLineNumbers w:val="0"/>
        <w:spacing w:before="75" w:beforeAutospacing="0" w:after="75"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spacing w:line="400" w:lineRule="exact"/>
        <w:ind w:firstLine="723" w:firstLineChars="200"/>
        <w:jc w:val="left"/>
        <w:rPr>
          <w:rFonts w:ascii="宋体" w:hAnsi="宋体"/>
          <w:color w:val="auto"/>
          <w:sz w:val="24"/>
        </w:rPr>
      </w:pPr>
      <w:r>
        <w:rPr>
          <w:rFonts w:ascii="宋体" w:hAnsi="宋体"/>
          <w:b/>
          <w:color w:val="auto"/>
          <w:sz w:val="36"/>
        </w:rPr>
        <w:br w:type="page"/>
      </w:r>
    </w:p>
    <w:p>
      <w:pPr>
        <w:jc w:val="center"/>
        <w:rPr>
          <w:rFonts w:hint="eastAsia" w:ascii="宋体" w:hAnsi="宋体" w:cs="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rPr>
          <w:rFonts w:ascii="宋体" w:hAnsi="宋体" w:cs="宋体"/>
          <w:b/>
          <w:color w:val="auto"/>
          <w:sz w:val="24"/>
          <w:szCs w:val="24"/>
        </w:rPr>
      </w:pPr>
      <w:r>
        <w:rPr>
          <w:rFonts w:hint="eastAsia" w:ascii="宋体" w:hAnsi="宋体" w:cs="宋体"/>
          <w:color w:val="auto"/>
          <w:sz w:val="24"/>
          <w:szCs w:val="24"/>
        </w:rPr>
        <w:t>供应商认为应提交的其他材料, 可在此附件中提交。</w:t>
      </w:r>
    </w:p>
    <w:p>
      <w:pPr>
        <w:spacing w:line="380" w:lineRule="exact"/>
        <w:rPr>
          <w:rFonts w:ascii="宋体" w:hAnsi="宋体" w:cs="宋体"/>
          <w:color w:val="auto"/>
          <w:sz w:val="24"/>
          <w:szCs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0"/>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0"/>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0"/>
        <w:spacing w:before="75" w:beforeAutospacing="0" w:after="75" w:afterAutospacing="0" w:line="360" w:lineRule="auto"/>
        <w:rPr>
          <w:color w:val="auto"/>
          <w:sz w:val="24"/>
          <w:szCs w:val="24"/>
          <w:u w:val="single"/>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57D502E6"/>
    <w:multiLevelType w:val="singleLevel"/>
    <w:tmpl w:val="57D502E6"/>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zc5ZTE3MzIxOWJjNWE5MTBmM2MxMDM3NDQ2MDQifQ=="/>
  </w:docVars>
  <w:rsids>
    <w:rsidRoot w:val="06032E68"/>
    <w:rsid w:val="00215AA4"/>
    <w:rsid w:val="002E386B"/>
    <w:rsid w:val="00561F40"/>
    <w:rsid w:val="007400F0"/>
    <w:rsid w:val="0085704B"/>
    <w:rsid w:val="00A40483"/>
    <w:rsid w:val="00A723B6"/>
    <w:rsid w:val="00BD1729"/>
    <w:rsid w:val="00E25D49"/>
    <w:rsid w:val="01BE39C9"/>
    <w:rsid w:val="01CF7782"/>
    <w:rsid w:val="01E0373D"/>
    <w:rsid w:val="0202552D"/>
    <w:rsid w:val="025F1E36"/>
    <w:rsid w:val="032F04D8"/>
    <w:rsid w:val="04AE1825"/>
    <w:rsid w:val="05EC0902"/>
    <w:rsid w:val="06032E68"/>
    <w:rsid w:val="096A5117"/>
    <w:rsid w:val="09CC684A"/>
    <w:rsid w:val="0A9652E1"/>
    <w:rsid w:val="0C0A7D34"/>
    <w:rsid w:val="0CAA5073"/>
    <w:rsid w:val="0D2715B9"/>
    <w:rsid w:val="0EA02DA1"/>
    <w:rsid w:val="0FE96C04"/>
    <w:rsid w:val="1085436E"/>
    <w:rsid w:val="112E0021"/>
    <w:rsid w:val="113F05EB"/>
    <w:rsid w:val="11B12A00"/>
    <w:rsid w:val="122E4051"/>
    <w:rsid w:val="12B02CB8"/>
    <w:rsid w:val="12E3308D"/>
    <w:rsid w:val="13C00994"/>
    <w:rsid w:val="15597637"/>
    <w:rsid w:val="15AA5E00"/>
    <w:rsid w:val="162C3616"/>
    <w:rsid w:val="165247B2"/>
    <w:rsid w:val="166149F5"/>
    <w:rsid w:val="16BE3BF5"/>
    <w:rsid w:val="16FE2244"/>
    <w:rsid w:val="17253C74"/>
    <w:rsid w:val="19286C8F"/>
    <w:rsid w:val="196D545F"/>
    <w:rsid w:val="1A725422"/>
    <w:rsid w:val="1A9514FC"/>
    <w:rsid w:val="1B330372"/>
    <w:rsid w:val="1C68076C"/>
    <w:rsid w:val="1C7B5F03"/>
    <w:rsid w:val="1CA4388D"/>
    <w:rsid w:val="1CA92C52"/>
    <w:rsid w:val="1D2D5631"/>
    <w:rsid w:val="1D871512"/>
    <w:rsid w:val="1DB00010"/>
    <w:rsid w:val="1EA96F39"/>
    <w:rsid w:val="1F0028D1"/>
    <w:rsid w:val="1F9814F7"/>
    <w:rsid w:val="1FE7056F"/>
    <w:rsid w:val="21DA08CF"/>
    <w:rsid w:val="22973B4D"/>
    <w:rsid w:val="22B253A5"/>
    <w:rsid w:val="2323797C"/>
    <w:rsid w:val="235A2EF8"/>
    <w:rsid w:val="244C5D95"/>
    <w:rsid w:val="24545B99"/>
    <w:rsid w:val="25903977"/>
    <w:rsid w:val="25C16BD4"/>
    <w:rsid w:val="25CD600D"/>
    <w:rsid w:val="25D54AB7"/>
    <w:rsid w:val="269F5311"/>
    <w:rsid w:val="27DB0B96"/>
    <w:rsid w:val="286C27A7"/>
    <w:rsid w:val="290049A8"/>
    <w:rsid w:val="296F5223"/>
    <w:rsid w:val="2A1D4C7F"/>
    <w:rsid w:val="2A8673CC"/>
    <w:rsid w:val="2B4F70BA"/>
    <w:rsid w:val="2B6E646A"/>
    <w:rsid w:val="2CDC5E34"/>
    <w:rsid w:val="2F204FF5"/>
    <w:rsid w:val="2FBD4830"/>
    <w:rsid w:val="30766E97"/>
    <w:rsid w:val="30E62768"/>
    <w:rsid w:val="31D42702"/>
    <w:rsid w:val="32382656"/>
    <w:rsid w:val="332C6151"/>
    <w:rsid w:val="34586FDF"/>
    <w:rsid w:val="3559356E"/>
    <w:rsid w:val="35724EFD"/>
    <w:rsid w:val="35957DBF"/>
    <w:rsid w:val="35AA72EF"/>
    <w:rsid w:val="36280C33"/>
    <w:rsid w:val="37357164"/>
    <w:rsid w:val="37904CE2"/>
    <w:rsid w:val="380127BC"/>
    <w:rsid w:val="393D49F6"/>
    <w:rsid w:val="3C6D43B6"/>
    <w:rsid w:val="3CF8135F"/>
    <w:rsid w:val="3D1A5169"/>
    <w:rsid w:val="3D2070F7"/>
    <w:rsid w:val="3D6F34CC"/>
    <w:rsid w:val="3D7E249B"/>
    <w:rsid w:val="3EA177D5"/>
    <w:rsid w:val="3ED34460"/>
    <w:rsid w:val="3F122481"/>
    <w:rsid w:val="3F8769CB"/>
    <w:rsid w:val="3FFD0B17"/>
    <w:rsid w:val="4085367C"/>
    <w:rsid w:val="41780CC1"/>
    <w:rsid w:val="418C651A"/>
    <w:rsid w:val="426B25D4"/>
    <w:rsid w:val="43A65360"/>
    <w:rsid w:val="444C1F91"/>
    <w:rsid w:val="468C45A0"/>
    <w:rsid w:val="46B37CD8"/>
    <w:rsid w:val="46B75DE7"/>
    <w:rsid w:val="47945AA8"/>
    <w:rsid w:val="48D507A7"/>
    <w:rsid w:val="494871CB"/>
    <w:rsid w:val="49971F00"/>
    <w:rsid w:val="49D942C7"/>
    <w:rsid w:val="4A1B48DF"/>
    <w:rsid w:val="4A435BE4"/>
    <w:rsid w:val="4A477482"/>
    <w:rsid w:val="4B140CB2"/>
    <w:rsid w:val="4B9A5CD8"/>
    <w:rsid w:val="4C333CAF"/>
    <w:rsid w:val="4C40062D"/>
    <w:rsid w:val="4CA35AC9"/>
    <w:rsid w:val="4CA46E0E"/>
    <w:rsid w:val="4F1B3622"/>
    <w:rsid w:val="4FA468BB"/>
    <w:rsid w:val="4FD95020"/>
    <w:rsid w:val="50B1356A"/>
    <w:rsid w:val="53BA5797"/>
    <w:rsid w:val="543E477C"/>
    <w:rsid w:val="5482356F"/>
    <w:rsid w:val="5A4E2167"/>
    <w:rsid w:val="5AF6275F"/>
    <w:rsid w:val="5BA07B58"/>
    <w:rsid w:val="5CDF79EE"/>
    <w:rsid w:val="608F34D9"/>
    <w:rsid w:val="61475B62"/>
    <w:rsid w:val="61F21F72"/>
    <w:rsid w:val="65257F68"/>
    <w:rsid w:val="65A92947"/>
    <w:rsid w:val="65B337C6"/>
    <w:rsid w:val="66D103A8"/>
    <w:rsid w:val="684B1603"/>
    <w:rsid w:val="690F0E48"/>
    <w:rsid w:val="6A1A02B8"/>
    <w:rsid w:val="6C506213"/>
    <w:rsid w:val="6D0957DE"/>
    <w:rsid w:val="6D824B84"/>
    <w:rsid w:val="6F103A37"/>
    <w:rsid w:val="6F86358D"/>
    <w:rsid w:val="708C533F"/>
    <w:rsid w:val="70F03B20"/>
    <w:rsid w:val="711C76BD"/>
    <w:rsid w:val="717464FF"/>
    <w:rsid w:val="71775FF0"/>
    <w:rsid w:val="71D23226"/>
    <w:rsid w:val="71D84CE0"/>
    <w:rsid w:val="71F80EDE"/>
    <w:rsid w:val="72547E66"/>
    <w:rsid w:val="72FA6ED8"/>
    <w:rsid w:val="7306762B"/>
    <w:rsid w:val="73124222"/>
    <w:rsid w:val="745522D9"/>
    <w:rsid w:val="74F31210"/>
    <w:rsid w:val="75355FA6"/>
    <w:rsid w:val="7564508F"/>
    <w:rsid w:val="759A7BFB"/>
    <w:rsid w:val="75C9322D"/>
    <w:rsid w:val="76CA4E14"/>
    <w:rsid w:val="77BE6726"/>
    <w:rsid w:val="77CD02EA"/>
    <w:rsid w:val="78324A1E"/>
    <w:rsid w:val="78CC4E73"/>
    <w:rsid w:val="79110AD8"/>
    <w:rsid w:val="79543311"/>
    <w:rsid w:val="7ABE07EB"/>
    <w:rsid w:val="7AD87AFF"/>
    <w:rsid w:val="7BAD3EE4"/>
    <w:rsid w:val="7D1907B1"/>
    <w:rsid w:val="7D770A66"/>
    <w:rsid w:val="7DC26844"/>
    <w:rsid w:val="7E290672"/>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8">
    <w:name w:val="index heading"/>
    <w:basedOn w:val="1"/>
    <w:next w:val="9"/>
    <w:qFormat/>
    <w:uiPriority w:val="0"/>
    <w:rPr>
      <w:szCs w:val="20"/>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5579</Words>
  <Characters>5689</Characters>
  <Lines>16</Lines>
  <Paragraphs>11</Paragraphs>
  <TotalTime>1</TotalTime>
  <ScaleCrop>false</ScaleCrop>
  <LinksUpToDate>false</LinksUpToDate>
  <CharactersWithSpaces>7383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DX</cp:lastModifiedBy>
  <dcterms:modified xsi:type="dcterms:W3CDTF">2022-06-22T09:46:54Z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107A6CAF94E04981BC4A830A96D3EC85</vt:lpwstr>
  </property>
</Properties>
</file>